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6D9D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7B2109F6"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3D882D49" w14:textId="77777777" w:rsidR="005B04CC" w:rsidRPr="00F259A9" w:rsidRDefault="00A6383C"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Fourth</w:t>
      </w:r>
      <w:r w:rsidR="00CB142F">
        <w:rPr>
          <w:rFonts w:ascii="Times New Roman" w:eastAsia="Times New Roman" w:hAnsi="Times New Roman"/>
          <w:b/>
          <w:sz w:val="24"/>
          <w:szCs w:val="24"/>
          <w:lang w:val="en-US"/>
        </w:rPr>
        <w:t xml:space="preserve"> Quarter 2020</w:t>
      </w:r>
    </w:p>
    <w:p w14:paraId="2C3E1A5E"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6586619C"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6F5B993A"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8123411" w14:textId="77777777" w:rsidR="002C0E31" w:rsidRPr="00F259A9"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presents quarterly estimates of G</w:t>
      </w:r>
      <w:r w:rsidR="00A318CC">
        <w:rPr>
          <w:rFonts w:ascii="Times New Roman" w:eastAsia="Times New Roman" w:hAnsi="Times New Roman"/>
          <w:sz w:val="24"/>
          <w:szCs w:val="24"/>
          <w:lang w:val="en-US"/>
        </w:rPr>
        <w:t xml:space="preserve">DP for the </w:t>
      </w:r>
      <w:r w:rsidR="00A00A7D">
        <w:rPr>
          <w:rFonts w:ascii="Times New Roman" w:eastAsia="Times New Roman" w:hAnsi="Times New Roman"/>
          <w:sz w:val="24"/>
          <w:szCs w:val="24"/>
          <w:lang w:val="en-US"/>
        </w:rPr>
        <w:t>first</w:t>
      </w:r>
      <w:r w:rsidR="00A6383C">
        <w:rPr>
          <w:rFonts w:ascii="Times New Roman" w:eastAsia="Times New Roman" w:hAnsi="Times New Roman"/>
          <w:sz w:val="24"/>
          <w:szCs w:val="24"/>
          <w:lang w:val="en-US"/>
        </w:rPr>
        <w:t xml:space="preserve"> quarter of 2017</w:t>
      </w:r>
      <w:r w:rsidR="00FE07B1">
        <w:rPr>
          <w:rFonts w:ascii="Times New Roman" w:eastAsia="Times New Roman" w:hAnsi="Times New Roman"/>
          <w:sz w:val="24"/>
          <w:szCs w:val="24"/>
          <w:lang w:val="en-US"/>
        </w:rPr>
        <w:t xml:space="preserve"> to the </w:t>
      </w:r>
      <w:r w:rsidR="00A6383C">
        <w:rPr>
          <w:rFonts w:ascii="Times New Roman" w:eastAsia="Times New Roman" w:hAnsi="Times New Roman"/>
          <w:sz w:val="24"/>
          <w:szCs w:val="24"/>
          <w:lang w:val="en-US"/>
        </w:rPr>
        <w:t>fourth</w:t>
      </w:r>
      <w:r w:rsidR="00CB142F">
        <w:rPr>
          <w:rFonts w:ascii="Times New Roman" w:eastAsia="Times New Roman" w:hAnsi="Times New Roman"/>
          <w:sz w:val="24"/>
          <w:szCs w:val="24"/>
          <w:lang w:val="en-US"/>
        </w:rPr>
        <w:t xml:space="preserve"> quarter of 2020</w:t>
      </w:r>
      <w:r w:rsidRPr="00F259A9">
        <w:rPr>
          <w:rFonts w:ascii="Times New Roman" w:eastAsia="Times New Roman" w:hAnsi="Times New Roman"/>
          <w:sz w:val="24"/>
          <w:szCs w:val="24"/>
          <w:lang w:val="en-US"/>
        </w:rPr>
        <w:t xml:space="preserve">. </w:t>
      </w:r>
      <w:r w:rsidR="002C0E31" w:rsidRPr="00F259A9">
        <w:rPr>
          <w:rFonts w:ascii="Times New Roman" w:eastAsia="Times New Roman" w:hAnsi="Times New Roman"/>
          <w:sz w:val="24"/>
          <w:szCs w:val="24"/>
        </w:rPr>
        <w:t xml:space="preserve">Estimates have been worked out using both the production and the expenditure approach, based on latest available data. </w:t>
      </w:r>
    </w:p>
    <w:p w14:paraId="5D643C87" w14:textId="77777777" w:rsidR="002C0E31" w:rsidRPr="00F259A9" w:rsidRDefault="002C0E31" w:rsidP="00285215">
      <w:pPr>
        <w:spacing w:after="0" w:line="120" w:lineRule="auto"/>
        <w:jc w:val="center"/>
        <w:rPr>
          <w:rFonts w:ascii="Times New Roman" w:eastAsia="Times New Roman" w:hAnsi="Times New Roman"/>
          <w:sz w:val="24"/>
          <w:szCs w:val="24"/>
        </w:rPr>
      </w:pPr>
    </w:p>
    <w:p w14:paraId="6972E467" w14:textId="77777777" w:rsidR="002C0E31" w:rsidRPr="00F259A9" w:rsidRDefault="002C0E31" w:rsidP="002C0E31">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xml:space="preserve">, together with some </w:t>
      </w:r>
      <w:proofErr w:type="gramStart"/>
      <w:r w:rsidRPr="00F259A9">
        <w:rPr>
          <w:rFonts w:ascii="Times New Roman" w:eastAsia="Times New Roman" w:hAnsi="Times New Roman"/>
          <w:sz w:val="24"/>
          <w:szCs w:val="24"/>
          <w:lang w:val="en-US"/>
        </w:rPr>
        <w:t>ana</w:t>
      </w:r>
      <w:r w:rsidR="00A918A0">
        <w:rPr>
          <w:rFonts w:ascii="Times New Roman" w:eastAsia="Times New Roman" w:hAnsi="Times New Roman"/>
          <w:sz w:val="24"/>
          <w:szCs w:val="24"/>
          <w:lang w:val="en-US"/>
        </w:rPr>
        <w:t>lysis</w:t>
      </w:r>
      <w:proofErr w:type="gramEnd"/>
      <w:r w:rsidR="00A918A0">
        <w:rPr>
          <w:rFonts w:ascii="Times New Roman" w:eastAsia="Times New Roman" w:hAnsi="Times New Roman"/>
          <w:sz w:val="24"/>
          <w:szCs w:val="24"/>
          <w:lang w:val="en-US"/>
        </w:rPr>
        <w:t xml:space="preserve"> are presented in section 6</w:t>
      </w:r>
      <w:r w:rsidRPr="00F259A9">
        <w:rPr>
          <w:rFonts w:ascii="Times New Roman" w:eastAsia="Times New Roman" w:hAnsi="Times New Roman"/>
          <w:sz w:val="24"/>
          <w:szCs w:val="24"/>
          <w:lang w:val="en-US"/>
        </w:rPr>
        <w:t xml:space="preserve"> of this publication.</w:t>
      </w:r>
    </w:p>
    <w:p w14:paraId="77B129B1" w14:textId="77777777" w:rsidR="005B04CC" w:rsidRPr="00F259A9" w:rsidRDefault="005B04CC" w:rsidP="00285215">
      <w:pPr>
        <w:spacing w:after="0" w:line="120" w:lineRule="auto"/>
        <w:jc w:val="center"/>
        <w:rPr>
          <w:rFonts w:ascii="Times New Roman" w:eastAsia="Times New Roman" w:hAnsi="Times New Roman"/>
          <w:sz w:val="24"/>
          <w:szCs w:val="24"/>
          <w:lang w:val="en-US"/>
        </w:rPr>
      </w:pPr>
    </w:p>
    <w:p w14:paraId="6299692E" w14:textId="77777777" w:rsidR="005B04CC" w:rsidRPr="00F259A9" w:rsidRDefault="005B04CC" w:rsidP="005E32AC">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sidR="00D83FDD">
        <w:rPr>
          <w:rFonts w:ascii="Times New Roman" w:eastAsia="Times New Roman" w:hAnsi="Times New Roman"/>
          <w:sz w:val="24"/>
          <w:szCs w:val="24"/>
          <w:lang w:val="en-US"/>
        </w:rPr>
        <w:t>terminology are given on pages 8 and 9</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3264E98C" w14:textId="77777777" w:rsidR="005B04CC" w:rsidRDefault="005B04CC" w:rsidP="005B04CC">
      <w:pPr>
        <w:spacing w:after="0" w:line="240" w:lineRule="auto"/>
        <w:jc w:val="both"/>
        <w:rPr>
          <w:rFonts w:ascii="Times New Roman" w:eastAsia="Times New Roman" w:hAnsi="Times New Roman"/>
          <w:sz w:val="24"/>
          <w:szCs w:val="24"/>
          <w:lang w:val="en-US"/>
        </w:rPr>
      </w:pPr>
    </w:p>
    <w:p w14:paraId="64605F8C" w14:textId="77777777" w:rsidR="00FF36AB" w:rsidRDefault="00FF36AB" w:rsidP="00FF36AB">
      <w:pPr>
        <w:spacing w:after="0" w:line="240" w:lineRule="auto"/>
        <w:jc w:val="both"/>
        <w:rPr>
          <w:rFonts w:ascii="Times New Roman" w:eastAsia="Times New Roman" w:hAnsi="Times New Roman"/>
          <w:b/>
          <w:sz w:val="24"/>
          <w:szCs w:val="24"/>
          <w:lang w:val="en-US"/>
        </w:rPr>
      </w:pPr>
      <w:r w:rsidRPr="002945EE">
        <w:rPr>
          <w:rFonts w:ascii="Times New Roman" w:eastAsia="Times New Roman" w:hAnsi="Times New Roman"/>
          <w:b/>
          <w:sz w:val="24"/>
          <w:szCs w:val="24"/>
          <w:lang w:val="en-US"/>
        </w:rPr>
        <w:t xml:space="preserve">2. </w:t>
      </w:r>
      <w:r>
        <w:rPr>
          <w:rFonts w:ascii="Times New Roman" w:eastAsia="Times New Roman" w:hAnsi="Times New Roman"/>
          <w:b/>
          <w:sz w:val="24"/>
          <w:szCs w:val="24"/>
          <w:lang w:val="en-US"/>
        </w:rPr>
        <w:t xml:space="preserve">        </w:t>
      </w:r>
      <w:r w:rsidRPr="002945EE">
        <w:rPr>
          <w:rFonts w:ascii="Times New Roman" w:eastAsia="Times New Roman" w:hAnsi="Times New Roman"/>
          <w:b/>
          <w:sz w:val="24"/>
          <w:szCs w:val="24"/>
          <w:lang w:val="en-US"/>
        </w:rPr>
        <w:t>Highlights</w:t>
      </w:r>
    </w:p>
    <w:p w14:paraId="603E66D5"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54FBE593" w14:textId="77777777"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Pr>
          <w:rFonts w:ascii="Times New Roman" w:eastAsia="Times New Roman" w:hAnsi="Times New Roman"/>
          <w:sz w:val="24"/>
          <w:szCs w:val="24"/>
        </w:rPr>
        <w:t>the fourth quarter of 2020</w:t>
      </w:r>
      <w:r w:rsidRPr="00CF17AD">
        <w:rPr>
          <w:rFonts w:ascii="Times New Roman" w:eastAsia="Times New Roman" w:hAnsi="Times New Roman"/>
          <w:sz w:val="24"/>
          <w:szCs w:val="24"/>
        </w:rPr>
        <w:t xml:space="preserve"> stood at </w:t>
      </w:r>
      <w:r>
        <w:rPr>
          <w:rFonts w:ascii="Times New Roman" w:eastAsia="Times New Roman" w:hAnsi="Times New Roman"/>
          <w:sz w:val="24"/>
          <w:szCs w:val="24"/>
        </w:rPr>
        <w:t xml:space="preserve">R107,143 million, compared to R117,485 for the </w:t>
      </w:r>
      <w:r w:rsidRPr="00CF17AD">
        <w:rPr>
          <w:rFonts w:ascii="Times New Roman" w:eastAsia="Times New Roman" w:hAnsi="Times New Roman"/>
          <w:sz w:val="24"/>
          <w:szCs w:val="24"/>
        </w:rPr>
        <w:t>corresponding q</w:t>
      </w:r>
      <w:r>
        <w:rPr>
          <w:rFonts w:ascii="Times New Roman" w:eastAsia="Times New Roman" w:hAnsi="Times New Roman"/>
          <w:sz w:val="24"/>
          <w:szCs w:val="24"/>
        </w:rPr>
        <w:t>uarter of 2019.</w:t>
      </w:r>
      <w:r w:rsidRPr="00CF17AD">
        <w:rPr>
          <w:rFonts w:ascii="Times New Roman" w:eastAsia="Times New Roman" w:hAnsi="Times New Roman"/>
          <w:sz w:val="24"/>
          <w:szCs w:val="24"/>
        </w:rPr>
        <w:t xml:space="preserve"> </w:t>
      </w:r>
      <w:r>
        <w:rPr>
          <w:rFonts w:ascii="Times New Roman" w:eastAsia="Times New Roman" w:hAnsi="Times New Roman"/>
          <w:sz w:val="24"/>
          <w:szCs w:val="24"/>
        </w:rPr>
        <w:t>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Pr>
          <w:rFonts w:ascii="Times New Roman" w:eastAsia="Times New Roman" w:hAnsi="Times New Roman"/>
          <w:sz w:val="24"/>
          <w:szCs w:val="24"/>
        </w:rPr>
        <w:t>13,857 million, and GDP at current market prices to R121,000 million compared to R133,618 for the corresponding quarter of 2019.</w:t>
      </w:r>
      <w:r w:rsidRPr="00CF17AD">
        <w:rPr>
          <w:rFonts w:ascii="Times New Roman" w:eastAsia="Times New Roman" w:hAnsi="Times New Roman"/>
          <w:sz w:val="24"/>
          <w:szCs w:val="24"/>
        </w:rPr>
        <w:t xml:space="preserve"> </w:t>
      </w:r>
    </w:p>
    <w:p w14:paraId="5EA31D54" w14:textId="77777777"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prices contracted by 10.9% during the fourth quarter of 2020 compared to a growth of 2.5% during the corresponding quarter of 2019. </w:t>
      </w:r>
    </w:p>
    <w:p w14:paraId="32A9130E" w14:textId="77777777" w:rsidR="00365E70" w:rsidRPr="000E7A6E" w:rsidRDefault="00365E70" w:rsidP="00285215">
      <w:pPr>
        <w:spacing w:after="0"/>
        <w:ind w:firstLine="720"/>
        <w:jc w:val="both"/>
        <w:rPr>
          <w:rFonts w:ascii="Times New Roman" w:eastAsia="Times New Roman" w:hAnsi="Times New Roman"/>
          <w:sz w:val="24"/>
          <w:szCs w:val="24"/>
        </w:rPr>
      </w:pPr>
      <w:r w:rsidRPr="000E7A6E">
        <w:rPr>
          <w:rFonts w:ascii="Times New Roman" w:eastAsia="Times New Roman" w:hAnsi="Times New Roman"/>
          <w:sz w:val="24"/>
          <w:szCs w:val="24"/>
        </w:rPr>
        <w:t xml:space="preserve">Based on the above, </w:t>
      </w:r>
      <w:r>
        <w:rPr>
          <w:rFonts w:ascii="Times New Roman" w:eastAsia="Times New Roman" w:hAnsi="Times New Roman"/>
          <w:sz w:val="24"/>
          <w:szCs w:val="24"/>
        </w:rPr>
        <w:t xml:space="preserve">GDP at market prices for year 2020 works out to R429,435 and the </w:t>
      </w:r>
      <w:r w:rsidRPr="000E7A6E">
        <w:rPr>
          <w:rFonts w:ascii="Times New Roman" w:eastAsia="Times New Roman" w:hAnsi="Times New Roman"/>
          <w:sz w:val="24"/>
          <w:szCs w:val="24"/>
        </w:rPr>
        <w:t xml:space="preserve">growth rate </w:t>
      </w:r>
      <w:r>
        <w:rPr>
          <w:rFonts w:ascii="Times New Roman" w:eastAsia="Times New Roman" w:hAnsi="Times New Roman"/>
          <w:sz w:val="24"/>
          <w:szCs w:val="24"/>
        </w:rPr>
        <w:t xml:space="preserve">to -14.9% compared to a forecast of -15.2% made in December 2020. </w:t>
      </w:r>
    </w:p>
    <w:p w14:paraId="1B4CDD60" w14:textId="77777777" w:rsidR="00365E70" w:rsidRPr="00CF17AD" w:rsidRDefault="00365E70" w:rsidP="005E32AC">
      <w:pPr>
        <w:spacing w:after="0"/>
        <w:ind w:firstLine="720"/>
        <w:jc w:val="both"/>
        <w:rPr>
          <w:rFonts w:ascii="Times New Roman" w:eastAsia="Times New Roman" w:hAnsi="Times New Roman"/>
          <w:sz w:val="24"/>
          <w:szCs w:val="24"/>
        </w:rPr>
      </w:pPr>
    </w:p>
    <w:p w14:paraId="6ED564D1" w14:textId="77777777" w:rsidR="005B04CC" w:rsidRPr="00F259A9" w:rsidRDefault="00FF36A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0B89A7EE" w14:textId="77777777" w:rsidR="005B04CC" w:rsidRPr="00F259A9" w:rsidRDefault="005B04CC" w:rsidP="005B04CC">
      <w:pPr>
        <w:spacing w:after="0" w:line="240" w:lineRule="auto"/>
        <w:jc w:val="both"/>
        <w:rPr>
          <w:rFonts w:ascii="Times New Roman" w:eastAsia="Times New Roman" w:hAnsi="Times New Roman"/>
          <w:b/>
          <w:i/>
          <w:sz w:val="24"/>
          <w:szCs w:val="24"/>
          <w:lang w:val="en-US"/>
        </w:rPr>
      </w:pPr>
    </w:p>
    <w:p w14:paraId="3AFC0EA2" w14:textId="77777777" w:rsidR="00F660D7" w:rsidRPr="00F259A9" w:rsidRDefault="005B04CC" w:rsidP="00F660D7">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 xml:space="preserve">Figure 1 shows the quarterly Gross Value Added (GVA) estimates at </w:t>
      </w:r>
      <w:r w:rsidR="0063487F">
        <w:rPr>
          <w:rFonts w:ascii="Times New Roman" w:eastAsia="Times New Roman" w:hAnsi="Times New Roman"/>
          <w:sz w:val="24"/>
          <w:szCs w:val="24"/>
          <w:lang w:eastAsia="x-none"/>
        </w:rPr>
        <w:t xml:space="preserve">current </w:t>
      </w:r>
      <w:r w:rsidRPr="00F259A9">
        <w:rPr>
          <w:rFonts w:ascii="Times New Roman" w:eastAsia="Times New Roman" w:hAnsi="Times New Roman"/>
          <w:sz w:val="24"/>
          <w:szCs w:val="24"/>
          <w:lang w:eastAsia="x-none"/>
        </w:rPr>
        <w:t>basic pric</w:t>
      </w:r>
      <w:r w:rsidR="00032F3C">
        <w:rPr>
          <w:rFonts w:ascii="Times New Roman" w:eastAsia="Times New Roman" w:hAnsi="Times New Roman"/>
          <w:sz w:val="24"/>
          <w:szCs w:val="24"/>
          <w:lang w:eastAsia="x-none"/>
        </w:rPr>
        <w:t>es for the first qua</w:t>
      </w:r>
      <w:r w:rsidR="00CB7851">
        <w:rPr>
          <w:rFonts w:ascii="Times New Roman" w:eastAsia="Times New Roman" w:hAnsi="Times New Roman"/>
          <w:sz w:val="24"/>
          <w:szCs w:val="24"/>
          <w:lang w:eastAsia="x-none"/>
        </w:rPr>
        <w:t>rter of 2017</w:t>
      </w:r>
      <w:r w:rsidR="00FE07B1">
        <w:rPr>
          <w:rFonts w:ascii="Times New Roman" w:eastAsia="Times New Roman" w:hAnsi="Times New Roman"/>
          <w:sz w:val="24"/>
          <w:szCs w:val="24"/>
          <w:lang w:eastAsia="x-none"/>
        </w:rPr>
        <w:t xml:space="preserve"> to the </w:t>
      </w:r>
      <w:r w:rsidR="00CB7851">
        <w:rPr>
          <w:rFonts w:ascii="Times New Roman" w:eastAsia="Times New Roman" w:hAnsi="Times New Roman"/>
          <w:sz w:val="24"/>
          <w:szCs w:val="24"/>
          <w:lang w:eastAsia="x-none"/>
        </w:rPr>
        <w:t>fourth</w:t>
      </w:r>
      <w:r w:rsidR="00106D28">
        <w:rPr>
          <w:rFonts w:ascii="Times New Roman" w:eastAsia="Times New Roman" w:hAnsi="Times New Roman"/>
          <w:sz w:val="24"/>
          <w:szCs w:val="24"/>
          <w:lang w:eastAsia="x-none"/>
        </w:rPr>
        <w:t xml:space="preserve"> quarter of 2020</w:t>
      </w:r>
      <w:r w:rsidRPr="00F259A9">
        <w:rPr>
          <w:rFonts w:ascii="Times New Roman" w:eastAsia="Times New Roman" w:hAnsi="Times New Roman"/>
          <w:sz w:val="24"/>
          <w:szCs w:val="24"/>
          <w:lang w:eastAsia="x-none"/>
        </w:rPr>
        <w:t xml:space="preserve">.  It is observed that </w:t>
      </w:r>
      <w:r w:rsidR="008A6810">
        <w:rPr>
          <w:rFonts w:ascii="Times New Roman" w:eastAsia="Times New Roman" w:hAnsi="Times New Roman"/>
          <w:sz w:val="24"/>
          <w:szCs w:val="24"/>
          <w:lang w:eastAsia="x-none"/>
        </w:rPr>
        <w:t xml:space="preserve">during </w:t>
      </w:r>
      <w:r w:rsidRPr="00F259A9">
        <w:rPr>
          <w:rFonts w:ascii="Times New Roman" w:eastAsia="Times New Roman" w:hAnsi="Times New Roman"/>
          <w:sz w:val="24"/>
          <w:szCs w:val="24"/>
          <w:lang w:eastAsia="x-none"/>
        </w:rPr>
        <w:t>the period</w:t>
      </w:r>
      <w:r w:rsidR="00CB7851">
        <w:rPr>
          <w:rFonts w:ascii="Times New Roman" w:eastAsia="Times New Roman" w:hAnsi="Times New Roman"/>
          <w:sz w:val="24"/>
          <w:szCs w:val="24"/>
          <w:lang w:eastAsia="x-none"/>
        </w:rPr>
        <w:t xml:space="preserve"> 2017</w:t>
      </w:r>
      <w:r w:rsidR="008A6810">
        <w:rPr>
          <w:rFonts w:ascii="Times New Roman" w:eastAsia="Times New Roman" w:hAnsi="Times New Roman"/>
          <w:sz w:val="24"/>
          <w:szCs w:val="24"/>
          <w:lang w:eastAsia="x-none"/>
        </w:rPr>
        <w:t xml:space="preserve"> to 2019</w:t>
      </w:r>
      <w:r w:rsidRPr="00F259A9">
        <w:rPr>
          <w:rFonts w:ascii="Times New Roman" w:eastAsia="Times New Roman" w:hAnsi="Times New Roman"/>
          <w:sz w:val="24"/>
          <w:szCs w:val="24"/>
          <w:lang w:eastAsia="x-none"/>
        </w:rPr>
        <w:t>, the quarterly data follow the same pattern every year. Production is relatively low in the first quarter; it increases gradually in the two subsequent quarters to peak in the last quarter before declining in the first quarter of the following year.  This pattern clearly indicates season</w:t>
      </w:r>
      <w:r w:rsidR="00106D28">
        <w:rPr>
          <w:rFonts w:ascii="Times New Roman" w:eastAsia="Times New Roman" w:hAnsi="Times New Roman"/>
          <w:sz w:val="24"/>
          <w:szCs w:val="24"/>
          <w:lang w:eastAsia="x-none"/>
        </w:rPr>
        <w:t>ality in the data. Thus, in 2019</w:t>
      </w:r>
      <w:r w:rsidRPr="00F259A9">
        <w:rPr>
          <w:rFonts w:ascii="Times New Roman" w:eastAsia="Times New Roman" w:hAnsi="Times New Roman"/>
          <w:sz w:val="24"/>
          <w:szCs w:val="24"/>
          <w:lang w:eastAsia="x-none"/>
        </w:rPr>
        <w:t xml:space="preserve">, GVA at current basic </w:t>
      </w:r>
      <w:r w:rsidR="000C4518">
        <w:rPr>
          <w:rFonts w:ascii="Times New Roman" w:eastAsia="Times New Roman" w:hAnsi="Times New Roman"/>
          <w:sz w:val="24"/>
          <w:szCs w:val="24"/>
          <w:lang w:eastAsia="x-none"/>
        </w:rPr>
        <w:t>prices which stood at R</w:t>
      </w:r>
      <w:r w:rsidR="0063487F">
        <w:rPr>
          <w:rFonts w:ascii="Times New Roman" w:eastAsia="Times New Roman" w:hAnsi="Times New Roman"/>
          <w:sz w:val="24"/>
          <w:szCs w:val="24"/>
          <w:lang w:eastAsia="x-none"/>
        </w:rPr>
        <w:t>102,511</w:t>
      </w:r>
      <w:r w:rsidRPr="00F259A9">
        <w:rPr>
          <w:rFonts w:ascii="Times New Roman" w:eastAsia="Times New Roman" w:hAnsi="Times New Roman"/>
          <w:sz w:val="24"/>
          <w:szCs w:val="24"/>
          <w:lang w:eastAsia="x-none"/>
        </w:rPr>
        <w:t xml:space="preserve"> million in th</w:t>
      </w:r>
      <w:r w:rsidR="000C4518">
        <w:rPr>
          <w:rFonts w:ascii="Times New Roman" w:eastAsia="Times New Roman" w:hAnsi="Times New Roman"/>
          <w:sz w:val="24"/>
          <w:szCs w:val="24"/>
          <w:lang w:eastAsia="x-none"/>
        </w:rPr>
        <w:t>e first quarter, increased to R</w:t>
      </w:r>
      <w:r w:rsidR="0063487F">
        <w:rPr>
          <w:rFonts w:ascii="Times New Roman" w:eastAsia="Times New Roman" w:hAnsi="Times New Roman"/>
          <w:sz w:val="24"/>
          <w:szCs w:val="24"/>
          <w:lang w:eastAsia="x-none"/>
        </w:rPr>
        <w:t>108,237</w:t>
      </w:r>
      <w:r w:rsidRPr="00F259A9">
        <w:rPr>
          <w:rFonts w:ascii="Times New Roman" w:eastAsia="Times New Roman" w:hAnsi="Times New Roman"/>
          <w:sz w:val="24"/>
          <w:szCs w:val="24"/>
          <w:lang w:eastAsia="x-none"/>
        </w:rPr>
        <w:t xml:space="preserve"> m</w:t>
      </w:r>
      <w:r w:rsidR="000C4518">
        <w:rPr>
          <w:rFonts w:ascii="Times New Roman" w:eastAsia="Times New Roman" w:hAnsi="Times New Roman"/>
          <w:sz w:val="24"/>
          <w:szCs w:val="24"/>
          <w:lang w:eastAsia="x-none"/>
        </w:rPr>
        <w:t>illion in the second quarter, R</w:t>
      </w:r>
      <w:r w:rsidR="0063487F">
        <w:rPr>
          <w:rFonts w:ascii="Times New Roman" w:eastAsia="Times New Roman" w:hAnsi="Times New Roman"/>
          <w:sz w:val="24"/>
          <w:szCs w:val="24"/>
          <w:lang w:eastAsia="x-none"/>
        </w:rPr>
        <w:t>109,315</w:t>
      </w:r>
      <w:r w:rsidRPr="00F259A9">
        <w:rPr>
          <w:rFonts w:ascii="Times New Roman" w:eastAsia="Times New Roman" w:hAnsi="Times New Roman"/>
          <w:sz w:val="24"/>
          <w:szCs w:val="24"/>
          <w:lang w:eastAsia="x-none"/>
        </w:rPr>
        <w:t xml:space="preserve"> million in</w:t>
      </w:r>
      <w:r w:rsidR="000C4518">
        <w:rPr>
          <w:rFonts w:ascii="Times New Roman" w:eastAsia="Times New Roman" w:hAnsi="Times New Roman"/>
          <w:sz w:val="24"/>
          <w:szCs w:val="24"/>
          <w:lang w:eastAsia="x-none"/>
        </w:rPr>
        <w:t xml:space="preserve"> the third quarter to peak at R</w:t>
      </w:r>
      <w:r w:rsidR="0063487F">
        <w:rPr>
          <w:rFonts w:ascii="Times New Roman" w:eastAsia="Times New Roman" w:hAnsi="Times New Roman"/>
          <w:sz w:val="24"/>
          <w:szCs w:val="24"/>
          <w:lang w:eastAsia="x-none"/>
        </w:rPr>
        <w:t>117,485</w:t>
      </w:r>
      <w:r w:rsidRPr="00F259A9">
        <w:rPr>
          <w:rFonts w:ascii="Times New Roman" w:eastAsia="Times New Roman" w:hAnsi="Times New Roman"/>
          <w:sz w:val="24"/>
          <w:szCs w:val="24"/>
          <w:lang w:eastAsia="x-none"/>
        </w:rPr>
        <w:t xml:space="preserve"> million in the fourth</w:t>
      </w:r>
      <w:r w:rsidR="000C4518">
        <w:rPr>
          <w:rFonts w:ascii="Times New Roman" w:eastAsia="Times New Roman" w:hAnsi="Times New Roman"/>
          <w:sz w:val="24"/>
          <w:szCs w:val="24"/>
          <w:lang w:eastAsia="x-none"/>
        </w:rPr>
        <w:t xml:space="preserve"> quarter. </w:t>
      </w:r>
      <w:r w:rsidR="008A6810">
        <w:rPr>
          <w:rFonts w:ascii="Times New Roman" w:eastAsia="Times New Roman" w:hAnsi="Times New Roman"/>
          <w:sz w:val="24"/>
          <w:szCs w:val="24"/>
          <w:lang w:eastAsia="x-none"/>
        </w:rPr>
        <w:t xml:space="preserve">In the first quarter of 2020, GVA </w:t>
      </w:r>
      <w:r w:rsidR="000C4518">
        <w:rPr>
          <w:rFonts w:ascii="Times New Roman" w:eastAsia="Times New Roman" w:hAnsi="Times New Roman"/>
          <w:sz w:val="24"/>
          <w:szCs w:val="24"/>
          <w:lang w:eastAsia="x-none"/>
        </w:rPr>
        <w:t>declined to R</w:t>
      </w:r>
      <w:r w:rsidR="00CB7851">
        <w:rPr>
          <w:rFonts w:ascii="Times New Roman" w:eastAsia="Times New Roman" w:hAnsi="Times New Roman"/>
          <w:sz w:val="24"/>
          <w:szCs w:val="24"/>
          <w:lang w:eastAsia="x-none"/>
        </w:rPr>
        <w:t>102,452</w:t>
      </w:r>
      <w:r w:rsidRPr="00F259A9">
        <w:rPr>
          <w:rFonts w:ascii="Times New Roman" w:eastAsia="Times New Roman" w:hAnsi="Times New Roman"/>
          <w:sz w:val="24"/>
          <w:szCs w:val="24"/>
          <w:lang w:eastAsia="x-none"/>
        </w:rPr>
        <w:t xml:space="preserve"> million</w:t>
      </w:r>
      <w:r w:rsidR="008A6810">
        <w:rPr>
          <w:rFonts w:ascii="Times New Roman" w:eastAsia="Times New Roman" w:hAnsi="Times New Roman"/>
          <w:sz w:val="24"/>
          <w:szCs w:val="24"/>
          <w:lang w:eastAsia="x-none"/>
        </w:rPr>
        <w:t xml:space="preserve">. </w:t>
      </w:r>
      <w:r w:rsidR="000000A0">
        <w:rPr>
          <w:rFonts w:ascii="Times New Roman" w:eastAsia="Times New Roman" w:hAnsi="Times New Roman"/>
          <w:sz w:val="24"/>
          <w:szCs w:val="24"/>
          <w:lang w:eastAsia="x-none"/>
        </w:rPr>
        <w:t>D</w:t>
      </w:r>
      <w:r w:rsidR="0063487F">
        <w:rPr>
          <w:rFonts w:ascii="Times New Roman" w:eastAsia="Times New Roman" w:hAnsi="Times New Roman"/>
          <w:sz w:val="24"/>
          <w:szCs w:val="24"/>
          <w:lang w:eastAsia="x-none"/>
        </w:rPr>
        <w:t>ue to the impact of COVID-19</w:t>
      </w:r>
      <w:r w:rsidR="00C5199D">
        <w:rPr>
          <w:rFonts w:ascii="Times New Roman" w:eastAsia="Times New Roman" w:hAnsi="Times New Roman"/>
          <w:sz w:val="24"/>
          <w:szCs w:val="24"/>
          <w:lang w:eastAsia="x-none"/>
        </w:rPr>
        <w:t xml:space="preserve"> pandemic</w:t>
      </w:r>
      <w:r w:rsidR="0063487F">
        <w:rPr>
          <w:rFonts w:ascii="Times New Roman" w:eastAsia="Times New Roman" w:hAnsi="Times New Roman"/>
          <w:sz w:val="24"/>
          <w:szCs w:val="24"/>
          <w:lang w:eastAsia="x-none"/>
        </w:rPr>
        <w:t xml:space="preserve">, </w:t>
      </w:r>
      <w:r w:rsidR="008A6810">
        <w:rPr>
          <w:rFonts w:ascii="Times New Roman" w:eastAsia="Times New Roman" w:hAnsi="Times New Roman"/>
          <w:sz w:val="24"/>
          <w:szCs w:val="24"/>
          <w:lang w:eastAsia="x-none"/>
        </w:rPr>
        <w:t xml:space="preserve">it further </w:t>
      </w:r>
      <w:r w:rsidR="00B92E26">
        <w:rPr>
          <w:rFonts w:ascii="Times New Roman" w:eastAsia="Times New Roman" w:hAnsi="Times New Roman"/>
          <w:sz w:val="24"/>
          <w:szCs w:val="24"/>
          <w:lang w:eastAsia="x-none"/>
        </w:rPr>
        <w:t xml:space="preserve">declined in the </w:t>
      </w:r>
      <w:r w:rsidR="00CF6367">
        <w:rPr>
          <w:rFonts w:ascii="Times New Roman" w:eastAsia="Times New Roman" w:hAnsi="Times New Roman"/>
          <w:sz w:val="24"/>
          <w:szCs w:val="24"/>
          <w:lang w:eastAsia="x-none"/>
        </w:rPr>
        <w:t>second</w:t>
      </w:r>
      <w:r w:rsidR="00D877AE">
        <w:rPr>
          <w:rFonts w:ascii="Times New Roman" w:eastAsia="Times New Roman" w:hAnsi="Times New Roman"/>
          <w:sz w:val="24"/>
          <w:szCs w:val="24"/>
          <w:lang w:eastAsia="x-none"/>
        </w:rPr>
        <w:t xml:space="preserve"> </w:t>
      </w:r>
      <w:r w:rsidR="0063487F">
        <w:rPr>
          <w:rFonts w:ascii="Times New Roman" w:eastAsia="Times New Roman" w:hAnsi="Times New Roman"/>
          <w:sz w:val="24"/>
          <w:szCs w:val="24"/>
          <w:lang w:eastAsia="x-none"/>
        </w:rPr>
        <w:t xml:space="preserve">quarter of 2020 to reach </w:t>
      </w:r>
      <w:r w:rsidR="00CB7851">
        <w:rPr>
          <w:rFonts w:ascii="Times New Roman" w:eastAsia="Times New Roman" w:hAnsi="Times New Roman"/>
          <w:sz w:val="24"/>
          <w:szCs w:val="24"/>
          <w:lang w:eastAsia="x-none"/>
        </w:rPr>
        <w:t>R73,186</w:t>
      </w:r>
      <w:r w:rsidR="00C802D1">
        <w:rPr>
          <w:rFonts w:ascii="Times New Roman" w:eastAsia="Times New Roman" w:hAnsi="Times New Roman"/>
          <w:sz w:val="24"/>
          <w:szCs w:val="24"/>
          <w:lang w:eastAsia="x-none"/>
        </w:rPr>
        <w:t xml:space="preserve"> million</w:t>
      </w:r>
      <w:r w:rsidR="00CF6367">
        <w:rPr>
          <w:rFonts w:ascii="Times New Roman" w:eastAsia="Times New Roman" w:hAnsi="Times New Roman"/>
          <w:sz w:val="24"/>
          <w:szCs w:val="24"/>
          <w:lang w:eastAsia="x-none"/>
        </w:rPr>
        <w:t>. It then increased to R96,</w:t>
      </w:r>
      <w:r w:rsidR="00CB7851">
        <w:rPr>
          <w:rFonts w:ascii="Times New Roman" w:eastAsia="Times New Roman" w:hAnsi="Times New Roman"/>
          <w:sz w:val="24"/>
          <w:szCs w:val="24"/>
          <w:lang w:eastAsia="x-none"/>
        </w:rPr>
        <w:t>272</w:t>
      </w:r>
      <w:r w:rsidR="00C802D1">
        <w:rPr>
          <w:rFonts w:ascii="Times New Roman" w:eastAsia="Times New Roman" w:hAnsi="Times New Roman"/>
          <w:sz w:val="24"/>
          <w:szCs w:val="24"/>
          <w:lang w:eastAsia="x-none"/>
        </w:rPr>
        <w:t xml:space="preserve"> million</w:t>
      </w:r>
      <w:r w:rsidR="00CF6367">
        <w:rPr>
          <w:rFonts w:ascii="Times New Roman" w:eastAsia="Times New Roman" w:hAnsi="Times New Roman"/>
          <w:sz w:val="24"/>
          <w:szCs w:val="24"/>
          <w:lang w:eastAsia="x-none"/>
        </w:rPr>
        <w:t xml:space="preserve"> </w:t>
      </w:r>
      <w:r w:rsidR="00CB7851">
        <w:rPr>
          <w:rFonts w:ascii="Times New Roman" w:eastAsia="Times New Roman" w:hAnsi="Times New Roman"/>
          <w:sz w:val="24"/>
          <w:szCs w:val="24"/>
          <w:lang w:eastAsia="x-none"/>
        </w:rPr>
        <w:t xml:space="preserve">and R107,143 million </w:t>
      </w:r>
      <w:r w:rsidR="00CF6367">
        <w:rPr>
          <w:rFonts w:ascii="Times New Roman" w:eastAsia="Times New Roman" w:hAnsi="Times New Roman"/>
          <w:sz w:val="24"/>
          <w:szCs w:val="24"/>
          <w:lang w:eastAsia="x-none"/>
        </w:rPr>
        <w:t xml:space="preserve">in the third </w:t>
      </w:r>
      <w:r w:rsidR="00CB7851">
        <w:rPr>
          <w:rFonts w:ascii="Times New Roman" w:eastAsia="Times New Roman" w:hAnsi="Times New Roman"/>
          <w:sz w:val="24"/>
          <w:szCs w:val="24"/>
          <w:lang w:eastAsia="x-none"/>
        </w:rPr>
        <w:t xml:space="preserve">and fourth </w:t>
      </w:r>
      <w:r w:rsidR="00CF6367">
        <w:rPr>
          <w:rFonts w:ascii="Times New Roman" w:eastAsia="Times New Roman" w:hAnsi="Times New Roman"/>
          <w:sz w:val="24"/>
          <w:szCs w:val="24"/>
          <w:lang w:eastAsia="x-none"/>
        </w:rPr>
        <w:t>quarter of 2020</w:t>
      </w:r>
      <w:r w:rsidR="00CB7851">
        <w:rPr>
          <w:rFonts w:ascii="Times New Roman" w:eastAsia="Times New Roman" w:hAnsi="Times New Roman"/>
          <w:sz w:val="24"/>
          <w:szCs w:val="24"/>
          <w:lang w:eastAsia="x-none"/>
        </w:rPr>
        <w:t xml:space="preserve"> respectively</w:t>
      </w:r>
      <w:r w:rsidR="00CF6367">
        <w:rPr>
          <w:rFonts w:ascii="Times New Roman" w:eastAsia="Times New Roman" w:hAnsi="Times New Roman"/>
          <w:sz w:val="24"/>
          <w:szCs w:val="24"/>
          <w:lang w:eastAsia="x-none"/>
        </w:rPr>
        <w:t>.</w:t>
      </w:r>
    </w:p>
    <w:p w14:paraId="72CA2707" w14:textId="77777777" w:rsidR="005B04CC" w:rsidRPr="00F259A9" w:rsidRDefault="005B04CC" w:rsidP="00085664">
      <w:pPr>
        <w:spacing w:after="0" w:line="120" w:lineRule="auto"/>
        <w:ind w:firstLine="720"/>
        <w:jc w:val="both"/>
        <w:rPr>
          <w:rFonts w:ascii="Times New Roman" w:eastAsia="Times New Roman" w:hAnsi="Times New Roman"/>
          <w:sz w:val="24"/>
          <w:szCs w:val="24"/>
          <w:lang w:eastAsia="x-none"/>
        </w:rPr>
      </w:pPr>
    </w:p>
    <w:p w14:paraId="50483100" w14:textId="77777777"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t xml:space="preserve"> Fig 1: Quarterly GVA estimates at current basic prices, Q</w:t>
      </w:r>
      <w:r w:rsidRPr="008B779E">
        <w:rPr>
          <w:rFonts w:ascii="Times New Roman" w:eastAsia="Times New Roman" w:hAnsi="Times New Roman"/>
          <w:b/>
          <w:sz w:val="24"/>
          <w:szCs w:val="24"/>
          <w:vertAlign w:val="subscript"/>
          <w:lang w:val="en-US"/>
        </w:rPr>
        <w:t>1</w:t>
      </w:r>
      <w:r w:rsidR="00507BE9">
        <w:rPr>
          <w:rFonts w:ascii="Times New Roman" w:eastAsia="Times New Roman" w:hAnsi="Times New Roman"/>
          <w:b/>
          <w:sz w:val="24"/>
          <w:szCs w:val="24"/>
          <w:lang w:val="en-US"/>
        </w:rPr>
        <w:t xml:space="preserve"> 2017</w:t>
      </w:r>
      <w:r w:rsidRPr="008B779E">
        <w:rPr>
          <w:rFonts w:ascii="Times New Roman" w:eastAsia="Times New Roman" w:hAnsi="Times New Roman"/>
          <w:b/>
          <w:sz w:val="24"/>
          <w:szCs w:val="24"/>
          <w:lang w:val="en-US"/>
        </w:rPr>
        <w:t xml:space="preserve"> – Q</w:t>
      </w:r>
      <w:r w:rsidR="00507BE9">
        <w:rPr>
          <w:rFonts w:ascii="Times New Roman" w:eastAsia="Times New Roman" w:hAnsi="Times New Roman"/>
          <w:b/>
          <w:sz w:val="24"/>
          <w:szCs w:val="24"/>
          <w:vertAlign w:val="subscript"/>
          <w:lang w:val="en-US"/>
        </w:rPr>
        <w:t>4</w:t>
      </w:r>
      <w:r w:rsidRPr="008B779E">
        <w:rPr>
          <w:rFonts w:ascii="Times New Roman" w:eastAsia="Times New Roman" w:hAnsi="Times New Roman"/>
          <w:b/>
          <w:sz w:val="24"/>
          <w:szCs w:val="24"/>
          <w:vertAlign w:val="subscript"/>
          <w:lang w:val="en-US"/>
        </w:rPr>
        <w:t xml:space="preserve"> </w:t>
      </w:r>
      <w:r w:rsidR="00106D28">
        <w:rPr>
          <w:rFonts w:ascii="Times New Roman" w:eastAsia="Times New Roman" w:hAnsi="Times New Roman"/>
          <w:b/>
          <w:sz w:val="24"/>
          <w:szCs w:val="24"/>
          <w:lang w:val="en-US"/>
        </w:rPr>
        <w:t>2020</w:t>
      </w:r>
    </w:p>
    <w:p w14:paraId="7C8CB7C5" w14:textId="77777777" w:rsidR="00085664" w:rsidRDefault="00085664" w:rsidP="00085664">
      <w:pPr>
        <w:spacing w:after="0" w:line="72" w:lineRule="auto"/>
        <w:ind w:left="720" w:hanging="720"/>
        <w:rPr>
          <w:rFonts w:ascii="Times New Roman" w:eastAsia="Times New Roman" w:hAnsi="Times New Roman"/>
          <w:b/>
          <w:sz w:val="24"/>
          <w:szCs w:val="24"/>
          <w:lang w:val="en-US"/>
        </w:rPr>
      </w:pPr>
    </w:p>
    <w:p w14:paraId="3D72FA8D" w14:textId="77777777" w:rsidR="00D258B2" w:rsidRPr="008B779E" w:rsidRDefault="00D258B2" w:rsidP="00D258B2">
      <w:pPr>
        <w:spacing w:after="0" w:line="120" w:lineRule="auto"/>
        <w:ind w:left="720" w:hanging="720"/>
        <w:rPr>
          <w:rFonts w:ascii="Times New Roman" w:eastAsia="Times New Roman" w:hAnsi="Times New Roman"/>
          <w:b/>
          <w:sz w:val="24"/>
          <w:szCs w:val="24"/>
          <w:lang w:val="en-US"/>
        </w:rPr>
      </w:pPr>
    </w:p>
    <w:p w14:paraId="7F02C1F8" w14:textId="77777777" w:rsidR="005B04CC" w:rsidRPr="00F259A9" w:rsidRDefault="0080622B" w:rsidP="002A7CF7">
      <w:pPr>
        <w:spacing w:after="0" w:line="240" w:lineRule="auto"/>
        <w:jc w:val="both"/>
        <w:rPr>
          <w:rFonts w:ascii="Times New Roman" w:eastAsia="Times New Roman" w:hAnsi="Times New Roman"/>
          <w:sz w:val="24"/>
          <w:szCs w:val="24"/>
          <w:lang w:eastAsia="x-none"/>
        </w:rPr>
      </w:pPr>
      <w:r w:rsidRPr="00507BE9">
        <w:rPr>
          <w:noProof/>
          <w:lang w:eastAsia="en-GB"/>
        </w:rPr>
        <w:drawing>
          <wp:inline distT="0" distB="0" distL="0" distR="0" wp14:anchorId="0F5D7F0D" wp14:editId="10DFC8AD">
            <wp:extent cx="614362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1990725"/>
                    </a:xfrm>
                    <a:prstGeom prst="rect">
                      <a:avLst/>
                    </a:prstGeom>
                    <a:noFill/>
                    <a:ln>
                      <a:noFill/>
                    </a:ln>
                  </pic:spPr>
                </pic:pic>
              </a:graphicData>
            </a:graphic>
          </wp:inline>
        </w:drawing>
      </w:r>
      <w:r w:rsidR="00A6763D">
        <w:rPr>
          <w:rFonts w:ascii="Times New Roman" w:eastAsia="Times New Roman" w:hAnsi="Times New Roman"/>
          <w:sz w:val="24"/>
          <w:szCs w:val="24"/>
          <w:lang w:eastAsia="x-none"/>
        </w:rPr>
        <w:br w:type="page"/>
      </w:r>
      <w:r w:rsidR="005B04CC" w:rsidRPr="00F259A9">
        <w:rPr>
          <w:rFonts w:ascii="Times New Roman" w:eastAsia="Times New Roman" w:hAnsi="Times New Roman"/>
          <w:sz w:val="24"/>
          <w:szCs w:val="24"/>
          <w:lang w:eastAsia="x-none"/>
        </w:rPr>
        <w:lastRenderedPageBreak/>
        <w:t>The lower GVA figures observed during the first quarters may be due to lower economic activities resulting from temporary closures of firms during the month of January because of New Year 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27D843A0"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EA726C5"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590CEA">
        <w:rPr>
          <w:rFonts w:ascii="Times New Roman" w:eastAsia="Times New Roman" w:hAnsi="Times New Roman"/>
          <w:sz w:val="24"/>
          <w:szCs w:val="24"/>
          <w:lang w:eastAsia="x-none"/>
        </w:rPr>
        <w:t xml:space="preserve">Quarterly data series normally indicate that around </w:t>
      </w:r>
      <w:r w:rsidR="000C6AD5">
        <w:rPr>
          <w:rFonts w:ascii="Times New Roman" w:eastAsia="Times New Roman" w:hAnsi="Times New Roman"/>
          <w:sz w:val="24"/>
          <w:szCs w:val="24"/>
          <w:lang w:eastAsia="x-none"/>
        </w:rPr>
        <w:t>23</w:t>
      </w:r>
      <w:r w:rsidRPr="00590CEA">
        <w:rPr>
          <w:rFonts w:ascii="Times New Roman" w:eastAsia="Times New Roman" w:hAnsi="Times New Roman"/>
          <w:sz w:val="24"/>
          <w:szCs w:val="24"/>
          <w:lang w:eastAsia="x-none"/>
        </w:rPr>
        <w:t>% of the annual GVA is pr</w:t>
      </w:r>
      <w:r w:rsidR="000C6AD5">
        <w:rPr>
          <w:rFonts w:ascii="Times New Roman" w:eastAsia="Times New Roman" w:hAnsi="Times New Roman"/>
          <w:sz w:val="24"/>
          <w:szCs w:val="24"/>
          <w:lang w:eastAsia="x-none"/>
        </w:rPr>
        <w:t>oduced in the first quarters, 25</w:t>
      </w:r>
      <w:r w:rsidRPr="00590CEA">
        <w:rPr>
          <w:rFonts w:ascii="Times New Roman" w:eastAsia="Times New Roman" w:hAnsi="Times New Roman"/>
          <w:sz w:val="24"/>
          <w:szCs w:val="24"/>
          <w:lang w:eastAsia="x-none"/>
        </w:rPr>
        <w:t xml:space="preserve">% in </w:t>
      </w:r>
      <w:r w:rsidR="00AC3162">
        <w:rPr>
          <w:rFonts w:ascii="Times New Roman" w:eastAsia="Times New Roman" w:hAnsi="Times New Roman"/>
          <w:sz w:val="24"/>
          <w:szCs w:val="24"/>
          <w:lang w:eastAsia="x-none"/>
        </w:rPr>
        <w:t xml:space="preserve">both </w:t>
      </w:r>
      <w:r w:rsidRPr="00590CEA">
        <w:rPr>
          <w:rFonts w:ascii="Times New Roman" w:eastAsia="Times New Roman" w:hAnsi="Times New Roman"/>
          <w:sz w:val="24"/>
          <w:szCs w:val="24"/>
          <w:lang w:eastAsia="x-none"/>
        </w:rPr>
        <w:t xml:space="preserve">second </w:t>
      </w:r>
      <w:r w:rsidR="00AC3162">
        <w:rPr>
          <w:rFonts w:ascii="Times New Roman" w:eastAsia="Times New Roman" w:hAnsi="Times New Roman"/>
          <w:sz w:val="24"/>
          <w:szCs w:val="24"/>
          <w:lang w:eastAsia="x-none"/>
        </w:rPr>
        <w:t xml:space="preserve">and </w:t>
      </w:r>
      <w:r w:rsidR="000C6AD5">
        <w:rPr>
          <w:rFonts w:ascii="Times New Roman" w:eastAsia="Times New Roman" w:hAnsi="Times New Roman"/>
          <w:sz w:val="24"/>
          <w:szCs w:val="24"/>
          <w:lang w:eastAsia="x-none"/>
        </w:rPr>
        <w:t>third quarters and 27</w:t>
      </w:r>
      <w:r w:rsidRPr="00590CEA">
        <w:rPr>
          <w:rFonts w:ascii="Times New Roman" w:eastAsia="Times New Roman" w:hAnsi="Times New Roman"/>
          <w:sz w:val="24"/>
          <w:szCs w:val="24"/>
          <w:lang w:eastAsia="x-none"/>
        </w:rPr>
        <w:t>% in the fourth quarters.</w:t>
      </w:r>
    </w:p>
    <w:p w14:paraId="5D871EA5" w14:textId="77777777" w:rsidR="005B04CC" w:rsidRPr="00F259A9" w:rsidRDefault="005B04CC" w:rsidP="005B04CC">
      <w:pPr>
        <w:spacing w:after="0" w:line="240" w:lineRule="auto"/>
        <w:jc w:val="both"/>
        <w:rPr>
          <w:rFonts w:ascii="Times New Roman" w:eastAsia="Times New Roman" w:hAnsi="Times New Roman"/>
          <w:sz w:val="24"/>
          <w:szCs w:val="24"/>
          <w:lang w:eastAsia="x-none"/>
        </w:rPr>
      </w:pPr>
    </w:p>
    <w:p w14:paraId="23AF79EF" w14:textId="77777777" w:rsidR="005B04CC" w:rsidRPr="00F259A9" w:rsidRDefault="00FF36A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1DE57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848A6B1" w14:textId="77777777" w:rsidR="005B04CC" w:rsidRPr="00F259A9" w:rsidRDefault="00FF36A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141E40">
        <w:rPr>
          <w:rFonts w:ascii="Times New Roman" w:eastAsia="Times New Roman" w:hAnsi="Times New Roman"/>
          <w:b/>
          <w:i/>
          <w:sz w:val="24"/>
          <w:szCs w:val="24"/>
          <w:lang w:val="en-US"/>
        </w:rPr>
        <w:t>2017</w:t>
      </w:r>
      <w:r w:rsidR="005B04CC" w:rsidRPr="00F259A9">
        <w:rPr>
          <w:rFonts w:ascii="Times New Roman" w:eastAsia="Times New Roman" w:hAnsi="Times New Roman"/>
          <w:b/>
          <w:i/>
          <w:sz w:val="24"/>
          <w:szCs w:val="24"/>
          <w:lang w:val="en-US"/>
        </w:rPr>
        <w:t xml:space="preserve"> – Q</w:t>
      </w:r>
      <w:r w:rsidR="00141E40">
        <w:rPr>
          <w:rFonts w:ascii="Times New (W1)" w:eastAsia="Times New Roman" w:hAnsi="Times New (W1)"/>
          <w:b/>
          <w:i/>
          <w:sz w:val="24"/>
          <w:szCs w:val="24"/>
          <w:vertAlign w:val="subscript"/>
          <w:lang w:val="en-US"/>
        </w:rPr>
        <w:t>4</w:t>
      </w:r>
      <w:r w:rsidR="003E2BE0">
        <w:rPr>
          <w:rFonts w:ascii="Times New (W1)" w:eastAsia="Times New Roman" w:hAnsi="Times New (W1)"/>
          <w:b/>
          <w:i/>
          <w:sz w:val="24"/>
          <w:szCs w:val="24"/>
          <w:vertAlign w:val="subscript"/>
          <w:lang w:val="en-US"/>
        </w:rPr>
        <w:t xml:space="preserve"> </w:t>
      </w:r>
      <w:r w:rsidR="00106D28">
        <w:rPr>
          <w:rFonts w:ascii="Times New Roman" w:eastAsia="Times New Roman" w:hAnsi="Times New Roman"/>
          <w:b/>
          <w:i/>
          <w:sz w:val="24"/>
          <w:szCs w:val="24"/>
          <w:lang w:val="en-US"/>
        </w:rPr>
        <w:t>2020</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662F7CE9"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46D7E1B8" w14:textId="77777777"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141E40">
        <w:rPr>
          <w:rFonts w:ascii="Times New Roman" w:eastAsia="Times New Roman" w:hAnsi="Times New Roman"/>
          <w:sz w:val="24"/>
          <w:szCs w:val="24"/>
          <w:lang w:eastAsia="x-none"/>
        </w:rPr>
        <w:t xml:space="preserve"> first quarter of 2017</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141E40">
        <w:rPr>
          <w:rFonts w:ascii="Times New Roman" w:eastAsia="Times New Roman" w:hAnsi="Times New Roman"/>
          <w:sz w:val="24"/>
          <w:szCs w:val="24"/>
          <w:lang w:eastAsia="x-none"/>
        </w:rPr>
        <w:t>fourth</w:t>
      </w:r>
      <w:r w:rsidR="00106D28">
        <w:rPr>
          <w:rFonts w:ascii="Times New Roman" w:eastAsia="Times New Roman" w:hAnsi="Times New Roman"/>
          <w:sz w:val="24"/>
          <w:szCs w:val="24"/>
          <w:lang w:eastAsia="x-none"/>
        </w:rPr>
        <w:t xml:space="preserve"> quarter of 2020</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62FB18F9"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55F9ED16"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70093CA8"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D68E6CD" w14:textId="77777777" w:rsidR="005B04CC" w:rsidRPr="00243160" w:rsidRDefault="003B3124" w:rsidP="005B04CC">
      <w:pPr>
        <w:spacing w:after="0" w:line="240" w:lineRule="auto"/>
        <w:jc w:val="both"/>
        <w:rPr>
          <w:rFonts w:ascii="Times New Roman" w:eastAsia="Times New Roman" w:hAnsi="Times New Roman"/>
          <w:b/>
          <w:snapToGrid w:val="0"/>
          <w:sz w:val="24"/>
          <w:szCs w:val="24"/>
          <w:lang w:val="en-US"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141E40">
        <w:rPr>
          <w:rFonts w:ascii="Times New Roman" w:eastAsia="Times New Roman" w:hAnsi="Times New Roman"/>
          <w:b/>
          <w:snapToGrid w:val="0"/>
          <w:sz w:val="24"/>
          <w:szCs w:val="24"/>
          <w:lang w:val="x-none" w:eastAsia="x-none"/>
        </w:rPr>
        <w:t>2017</w:t>
      </w:r>
      <w:r w:rsidR="005B04CC" w:rsidRPr="00243160">
        <w:rPr>
          <w:rFonts w:ascii="Times New Roman" w:eastAsia="Times New Roman" w:hAnsi="Times New Roman"/>
          <w:b/>
          <w:snapToGrid w:val="0"/>
          <w:sz w:val="24"/>
          <w:szCs w:val="24"/>
          <w:lang w:val="x-none" w:eastAsia="x-none"/>
        </w:rPr>
        <w:t xml:space="preserve"> – Q</w:t>
      </w:r>
      <w:r w:rsidR="00141E40">
        <w:rPr>
          <w:rFonts w:ascii="Times New Roman" w:eastAsia="Times New Roman" w:hAnsi="Times New Roman"/>
          <w:b/>
          <w:snapToGrid w:val="0"/>
          <w:sz w:val="24"/>
          <w:szCs w:val="24"/>
          <w:vertAlign w:val="subscript"/>
          <w:lang w:val="en-US" w:eastAsia="x-none"/>
        </w:rPr>
        <w:t>4</w:t>
      </w:r>
      <w:r w:rsidR="005B04CC" w:rsidRPr="00243160">
        <w:rPr>
          <w:rFonts w:ascii="Times New Roman" w:eastAsia="Times New Roman" w:hAnsi="Times New Roman"/>
          <w:b/>
          <w:snapToGrid w:val="0"/>
          <w:sz w:val="24"/>
          <w:szCs w:val="24"/>
          <w:vertAlign w:val="subscript"/>
          <w:lang w:val="x-none" w:eastAsia="x-none"/>
        </w:rPr>
        <w:t xml:space="preserve"> </w:t>
      </w:r>
      <w:r w:rsidR="00B02060">
        <w:rPr>
          <w:rFonts w:ascii="Times New Roman" w:eastAsia="Times New Roman" w:hAnsi="Times New Roman"/>
          <w:b/>
          <w:snapToGrid w:val="0"/>
          <w:sz w:val="24"/>
          <w:szCs w:val="24"/>
          <w:lang w:val="x-none" w:eastAsia="x-none"/>
        </w:rPr>
        <w:t>2020</w:t>
      </w:r>
    </w:p>
    <w:p w14:paraId="2C6B245C"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255EA7C1" w14:textId="77777777" w:rsidR="005B04CC" w:rsidRPr="00F259A9" w:rsidRDefault="0080622B" w:rsidP="005B04CC">
      <w:pPr>
        <w:spacing w:after="0" w:line="240" w:lineRule="auto"/>
        <w:jc w:val="both"/>
        <w:rPr>
          <w:rFonts w:ascii="Times New Roman" w:eastAsia="Times New Roman" w:hAnsi="Times New Roman"/>
          <w:sz w:val="24"/>
          <w:szCs w:val="24"/>
          <w:highlight w:val="yellow"/>
          <w:lang w:val="en-US" w:eastAsia="x-none"/>
        </w:rPr>
      </w:pPr>
      <w:r w:rsidRPr="00EC05A8">
        <w:rPr>
          <w:noProof/>
          <w:highlight w:val="yellow"/>
          <w:lang w:eastAsia="en-GB"/>
        </w:rPr>
        <w:drawing>
          <wp:inline distT="0" distB="0" distL="0" distR="0" wp14:anchorId="74225C1A" wp14:editId="653447AE">
            <wp:extent cx="6143625"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3962400"/>
                    </a:xfrm>
                    <a:prstGeom prst="rect">
                      <a:avLst/>
                    </a:prstGeom>
                    <a:noFill/>
                    <a:ln>
                      <a:noFill/>
                    </a:ln>
                  </pic:spPr>
                </pic:pic>
              </a:graphicData>
            </a:graphic>
          </wp:inline>
        </w:drawing>
      </w:r>
    </w:p>
    <w:p w14:paraId="3B5651C8"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798C481C" w14:textId="77777777" w:rsidR="000431E3" w:rsidRDefault="005B04CC" w:rsidP="00B02060">
      <w:pPr>
        <w:spacing w:after="0" w:line="240" w:lineRule="auto"/>
        <w:ind w:firstLine="720"/>
        <w:jc w:val="both"/>
        <w:rPr>
          <w:rFonts w:ascii="Times New Roman" w:hAnsi="Times New Roman"/>
          <w:sz w:val="24"/>
          <w:szCs w:val="24"/>
        </w:rPr>
      </w:pPr>
      <w:r w:rsidRPr="000431E3">
        <w:rPr>
          <w:rFonts w:ascii="Times New Roman" w:hAnsi="Times New Roman"/>
          <w:sz w:val="24"/>
          <w:szCs w:val="24"/>
        </w:rPr>
        <w:t xml:space="preserve">The quarterly growth rates show </w:t>
      </w:r>
      <w:r w:rsidR="008F6112" w:rsidRPr="000431E3">
        <w:rPr>
          <w:rFonts w:ascii="Times New Roman" w:hAnsi="Times New Roman"/>
          <w:sz w:val="24"/>
          <w:szCs w:val="24"/>
        </w:rPr>
        <w:t xml:space="preserve">that </w:t>
      </w:r>
      <w:r w:rsidR="0009606D">
        <w:rPr>
          <w:rFonts w:ascii="Times New Roman" w:hAnsi="Times New Roman"/>
          <w:sz w:val="24"/>
          <w:szCs w:val="24"/>
        </w:rPr>
        <w:t>the economy register</w:t>
      </w:r>
      <w:r w:rsidR="003C0CE4">
        <w:rPr>
          <w:rFonts w:ascii="Times New Roman" w:hAnsi="Times New Roman"/>
          <w:sz w:val="24"/>
          <w:szCs w:val="24"/>
        </w:rPr>
        <w:t>ed</w:t>
      </w:r>
      <w:r w:rsidR="0009606D">
        <w:rPr>
          <w:rFonts w:ascii="Times New Roman" w:hAnsi="Times New Roman"/>
          <w:sz w:val="24"/>
          <w:szCs w:val="24"/>
        </w:rPr>
        <w:t xml:space="preserve"> </w:t>
      </w:r>
      <w:r w:rsidR="003C0CE4">
        <w:rPr>
          <w:rFonts w:ascii="Times New Roman" w:hAnsi="Times New Roman"/>
          <w:sz w:val="24"/>
          <w:szCs w:val="24"/>
        </w:rPr>
        <w:t xml:space="preserve">positive </w:t>
      </w:r>
      <w:r w:rsidR="0009606D">
        <w:rPr>
          <w:rFonts w:ascii="Times New Roman" w:hAnsi="Times New Roman"/>
          <w:sz w:val="24"/>
          <w:szCs w:val="24"/>
        </w:rPr>
        <w:t xml:space="preserve">growths </w:t>
      </w:r>
      <w:r w:rsidR="003C0CE4">
        <w:rPr>
          <w:rFonts w:ascii="Times New Roman" w:hAnsi="Times New Roman"/>
          <w:sz w:val="24"/>
          <w:szCs w:val="24"/>
        </w:rPr>
        <w:t>up to the fourth</w:t>
      </w:r>
      <w:r w:rsidR="0009606D">
        <w:rPr>
          <w:rFonts w:ascii="Times New Roman" w:hAnsi="Times New Roman"/>
          <w:sz w:val="24"/>
          <w:szCs w:val="24"/>
        </w:rPr>
        <w:t xml:space="preserve"> quarter of 2019</w:t>
      </w:r>
      <w:r w:rsidR="003C0CE4">
        <w:rPr>
          <w:rFonts w:ascii="Times New Roman" w:hAnsi="Times New Roman"/>
          <w:sz w:val="24"/>
          <w:szCs w:val="24"/>
        </w:rPr>
        <w:t xml:space="preserve">, </w:t>
      </w:r>
      <w:r w:rsidR="00272F71">
        <w:rPr>
          <w:rFonts w:ascii="Times New Roman" w:hAnsi="Times New Roman"/>
          <w:sz w:val="24"/>
          <w:szCs w:val="24"/>
        </w:rPr>
        <w:t xml:space="preserve">followed by </w:t>
      </w:r>
      <w:r w:rsidR="0009606D">
        <w:rPr>
          <w:rFonts w:ascii="Times New Roman" w:hAnsi="Times New Roman"/>
          <w:sz w:val="24"/>
          <w:szCs w:val="24"/>
        </w:rPr>
        <w:t>contraction</w:t>
      </w:r>
      <w:r w:rsidR="00272F71">
        <w:rPr>
          <w:rFonts w:ascii="Times New Roman" w:hAnsi="Times New Roman"/>
          <w:sz w:val="24"/>
          <w:szCs w:val="24"/>
        </w:rPr>
        <w:t>s</w:t>
      </w:r>
      <w:r w:rsidR="0009606D">
        <w:rPr>
          <w:rFonts w:ascii="Times New Roman" w:hAnsi="Times New Roman"/>
          <w:sz w:val="24"/>
          <w:szCs w:val="24"/>
        </w:rPr>
        <w:t xml:space="preserve"> of </w:t>
      </w:r>
      <w:r w:rsidR="00272F71">
        <w:rPr>
          <w:rFonts w:ascii="Times New Roman" w:hAnsi="Times New Roman"/>
          <w:sz w:val="24"/>
          <w:szCs w:val="24"/>
        </w:rPr>
        <w:t>2.</w:t>
      </w:r>
      <w:r w:rsidR="003C0CE4">
        <w:rPr>
          <w:rFonts w:ascii="Times New Roman" w:hAnsi="Times New Roman"/>
          <w:sz w:val="24"/>
          <w:szCs w:val="24"/>
        </w:rPr>
        <w:t>1</w:t>
      </w:r>
      <w:r w:rsidR="0009606D">
        <w:rPr>
          <w:rFonts w:ascii="Times New Roman" w:hAnsi="Times New Roman"/>
          <w:sz w:val="24"/>
          <w:szCs w:val="24"/>
        </w:rPr>
        <w:t>%</w:t>
      </w:r>
      <w:r w:rsidR="003C0CE4">
        <w:rPr>
          <w:rFonts w:ascii="Times New Roman" w:hAnsi="Times New Roman"/>
          <w:sz w:val="24"/>
          <w:szCs w:val="24"/>
        </w:rPr>
        <w:t>, 32.9</w:t>
      </w:r>
      <w:r w:rsidR="00272F71">
        <w:rPr>
          <w:rFonts w:ascii="Times New Roman" w:hAnsi="Times New Roman"/>
          <w:sz w:val="24"/>
          <w:szCs w:val="24"/>
        </w:rPr>
        <w:t>%</w:t>
      </w:r>
      <w:r w:rsidR="003C0CE4">
        <w:rPr>
          <w:rFonts w:ascii="Times New Roman" w:hAnsi="Times New Roman"/>
          <w:sz w:val="24"/>
          <w:szCs w:val="24"/>
        </w:rPr>
        <w:t>, 12.5%</w:t>
      </w:r>
      <w:r w:rsidR="00272F71">
        <w:rPr>
          <w:rFonts w:ascii="Times New Roman" w:hAnsi="Times New Roman"/>
          <w:sz w:val="24"/>
          <w:szCs w:val="24"/>
        </w:rPr>
        <w:t xml:space="preserve"> </w:t>
      </w:r>
      <w:r w:rsidR="003C0CE4">
        <w:rPr>
          <w:rFonts w:ascii="Times New Roman" w:hAnsi="Times New Roman"/>
          <w:sz w:val="24"/>
          <w:szCs w:val="24"/>
        </w:rPr>
        <w:t>and 10.8</w:t>
      </w:r>
      <w:r w:rsidR="00375704">
        <w:rPr>
          <w:rFonts w:ascii="Times New Roman" w:hAnsi="Times New Roman"/>
          <w:sz w:val="24"/>
          <w:szCs w:val="24"/>
        </w:rPr>
        <w:t xml:space="preserve">% in the </w:t>
      </w:r>
      <w:r w:rsidR="00F0412A">
        <w:rPr>
          <w:rFonts w:ascii="Times New Roman" w:hAnsi="Times New Roman"/>
          <w:sz w:val="24"/>
          <w:szCs w:val="24"/>
        </w:rPr>
        <w:t>subsequent</w:t>
      </w:r>
      <w:r w:rsidR="003C0CE4">
        <w:rPr>
          <w:rFonts w:ascii="Times New Roman" w:hAnsi="Times New Roman"/>
          <w:sz w:val="24"/>
          <w:szCs w:val="24"/>
        </w:rPr>
        <w:t xml:space="preserve"> quarters of 2020.</w:t>
      </w:r>
    </w:p>
    <w:p w14:paraId="15B74DF0" w14:textId="77777777" w:rsidR="00FF664F" w:rsidRDefault="00FF664F" w:rsidP="00B02060">
      <w:pPr>
        <w:spacing w:after="0" w:line="240" w:lineRule="auto"/>
        <w:ind w:firstLine="720"/>
        <w:jc w:val="both"/>
        <w:rPr>
          <w:rFonts w:ascii="Times New Roman" w:eastAsia="Times New Roman" w:hAnsi="Times New Roman"/>
          <w:sz w:val="24"/>
          <w:szCs w:val="24"/>
          <w:lang w:eastAsia="x-none"/>
        </w:rPr>
      </w:pPr>
    </w:p>
    <w:p w14:paraId="3435BC17" w14:textId="77777777" w:rsidR="0085123C" w:rsidRDefault="0085123C" w:rsidP="00B02060">
      <w:pPr>
        <w:spacing w:after="0" w:line="240" w:lineRule="auto"/>
        <w:ind w:firstLine="720"/>
        <w:jc w:val="both"/>
        <w:rPr>
          <w:rFonts w:ascii="Times New Roman" w:eastAsia="Times New Roman" w:hAnsi="Times New Roman"/>
          <w:sz w:val="24"/>
          <w:szCs w:val="24"/>
          <w:lang w:eastAsia="x-none"/>
        </w:rPr>
      </w:pPr>
    </w:p>
    <w:p w14:paraId="0C7D9846" w14:textId="77777777" w:rsidR="0085123C" w:rsidRDefault="0085123C" w:rsidP="00B02060">
      <w:pPr>
        <w:spacing w:after="0" w:line="240" w:lineRule="auto"/>
        <w:ind w:firstLine="720"/>
        <w:jc w:val="both"/>
        <w:rPr>
          <w:rFonts w:ascii="Times New Roman" w:eastAsia="Times New Roman" w:hAnsi="Times New Roman"/>
          <w:sz w:val="24"/>
          <w:szCs w:val="24"/>
          <w:lang w:eastAsia="x-none"/>
        </w:rPr>
      </w:pPr>
    </w:p>
    <w:p w14:paraId="494767B5" w14:textId="77777777" w:rsidR="00ED0F3D" w:rsidRDefault="00ED0F3D" w:rsidP="00B02060">
      <w:pPr>
        <w:spacing w:after="0" w:line="240" w:lineRule="auto"/>
        <w:ind w:firstLine="720"/>
        <w:jc w:val="both"/>
        <w:rPr>
          <w:rFonts w:ascii="Times New Roman" w:eastAsia="Times New Roman" w:hAnsi="Times New Roman"/>
          <w:sz w:val="24"/>
          <w:szCs w:val="24"/>
          <w:lang w:eastAsia="x-none"/>
        </w:rPr>
      </w:pPr>
    </w:p>
    <w:p w14:paraId="53626005" w14:textId="77777777" w:rsidR="00ED0F3D" w:rsidRDefault="00ED0F3D" w:rsidP="00B02060">
      <w:pPr>
        <w:spacing w:after="0" w:line="240" w:lineRule="auto"/>
        <w:ind w:firstLine="720"/>
        <w:jc w:val="both"/>
        <w:rPr>
          <w:rFonts w:ascii="Times New Roman" w:eastAsia="Times New Roman" w:hAnsi="Times New Roman"/>
          <w:sz w:val="24"/>
          <w:szCs w:val="24"/>
          <w:lang w:eastAsia="x-none"/>
        </w:rPr>
      </w:pPr>
    </w:p>
    <w:p w14:paraId="000A94C9" w14:textId="77777777" w:rsidR="00B922DC" w:rsidRDefault="00B922DC" w:rsidP="005B04CC">
      <w:pPr>
        <w:spacing w:after="0" w:line="240" w:lineRule="auto"/>
        <w:jc w:val="both"/>
        <w:rPr>
          <w:rFonts w:ascii="Times New Roman" w:eastAsia="Times New Roman" w:hAnsi="Times New Roman"/>
          <w:b/>
          <w:i/>
          <w:sz w:val="24"/>
          <w:szCs w:val="24"/>
          <w:lang w:val="en-US"/>
        </w:rPr>
      </w:pPr>
    </w:p>
    <w:p w14:paraId="30FA84E3" w14:textId="77777777" w:rsidR="005B04CC" w:rsidRPr="00F259A9" w:rsidRDefault="00FF36A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lastRenderedPageBreak/>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Growth rates, (year-on-year), Q</w:t>
      </w:r>
      <w:r w:rsidR="00F0412A">
        <w:rPr>
          <w:rFonts w:ascii="Times New Roman" w:eastAsia="Times New Roman" w:hAnsi="Times New Roman"/>
          <w:b/>
          <w:i/>
          <w:sz w:val="24"/>
          <w:szCs w:val="24"/>
          <w:vertAlign w:val="subscript"/>
          <w:lang w:val="en-US"/>
        </w:rPr>
        <w:t>3</w:t>
      </w:r>
      <w:r w:rsidR="00BB14BA">
        <w:rPr>
          <w:rFonts w:ascii="Times New Roman" w:eastAsia="Times New Roman" w:hAnsi="Times New Roman"/>
          <w:b/>
          <w:i/>
          <w:sz w:val="24"/>
          <w:szCs w:val="24"/>
          <w:lang w:val="en-US"/>
        </w:rPr>
        <w:t xml:space="preserve"> 2020</w:t>
      </w:r>
    </w:p>
    <w:p w14:paraId="15C8D634"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4CE52EB" w14:textId="77777777" w:rsidR="006249EC" w:rsidRDefault="00F0412A" w:rsidP="00AB515D">
      <w:pPr>
        <w:spacing w:after="0" w:line="240" w:lineRule="auto"/>
        <w:ind w:firstLine="720"/>
        <w:jc w:val="both"/>
        <w:rPr>
          <w:rFonts w:ascii="Times New Roman" w:eastAsia="Times New Roman" w:hAnsi="Times New Roman"/>
          <w:sz w:val="24"/>
          <w:szCs w:val="24"/>
          <w:lang w:eastAsia="x-none"/>
        </w:rPr>
      </w:pPr>
      <w:r>
        <w:rPr>
          <w:rFonts w:ascii="Times New Roman" w:hAnsi="Times New Roman"/>
          <w:sz w:val="24"/>
          <w:szCs w:val="24"/>
        </w:rPr>
        <w:t>GVA for the third</w:t>
      </w:r>
      <w:r w:rsidR="00BB14BA">
        <w:rPr>
          <w:rFonts w:ascii="Times New Roman" w:hAnsi="Times New Roman"/>
          <w:sz w:val="24"/>
          <w:szCs w:val="24"/>
        </w:rPr>
        <w:t xml:space="preserve"> quarter of 2020</w:t>
      </w:r>
      <w:r w:rsidR="00C829EF" w:rsidRPr="00C829EF">
        <w:rPr>
          <w:rFonts w:ascii="Times New Roman" w:hAnsi="Times New Roman"/>
          <w:sz w:val="24"/>
          <w:szCs w:val="24"/>
        </w:rPr>
        <w:t xml:space="preserve"> over t</w:t>
      </w:r>
      <w:r w:rsidR="00BB14BA">
        <w:rPr>
          <w:rFonts w:ascii="Times New Roman" w:hAnsi="Times New Roman"/>
          <w:sz w:val="24"/>
          <w:szCs w:val="24"/>
        </w:rPr>
        <w:t>he corresponding quarter of 2019</w:t>
      </w:r>
      <w:r w:rsidR="00C829EF" w:rsidRPr="00C829EF">
        <w:rPr>
          <w:rFonts w:ascii="Times New Roman" w:hAnsi="Times New Roman"/>
          <w:sz w:val="24"/>
          <w:szCs w:val="24"/>
        </w:rPr>
        <w:t xml:space="preserve"> </w:t>
      </w:r>
      <w:r>
        <w:rPr>
          <w:rFonts w:ascii="Times New Roman" w:hAnsi="Times New Roman"/>
          <w:sz w:val="24"/>
          <w:szCs w:val="24"/>
        </w:rPr>
        <w:t>has been revised to -12.5</w:t>
      </w:r>
      <w:r w:rsidR="00D16441">
        <w:rPr>
          <w:rFonts w:ascii="Times New Roman" w:hAnsi="Times New Roman"/>
          <w:sz w:val="24"/>
          <w:szCs w:val="24"/>
        </w:rPr>
        <w:t>% from -</w:t>
      </w:r>
      <w:r>
        <w:rPr>
          <w:rFonts w:ascii="Times New Roman" w:hAnsi="Times New Roman"/>
          <w:sz w:val="24"/>
          <w:szCs w:val="24"/>
        </w:rPr>
        <w:t>13.0</w:t>
      </w:r>
      <w:r w:rsidR="00AA5AA1">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 xml:space="preserve">estimated in </w:t>
      </w:r>
      <w:r>
        <w:rPr>
          <w:rFonts w:ascii="Times New Roman" w:hAnsi="Times New Roman"/>
          <w:sz w:val="24"/>
          <w:szCs w:val="24"/>
        </w:rPr>
        <w:t xml:space="preserve">December </w:t>
      </w:r>
      <w:r w:rsidR="00C829EF" w:rsidRPr="00C829EF">
        <w:rPr>
          <w:rFonts w:ascii="Times New Roman" w:hAnsi="Times New Roman"/>
          <w:sz w:val="24"/>
          <w:szCs w:val="24"/>
        </w:rPr>
        <w:t>2020</w:t>
      </w:r>
      <w:r w:rsidR="00D625FC" w:rsidRPr="00C829EF">
        <w:rPr>
          <w:rFonts w:ascii="Times New Roman" w:eastAsia="Times New Roman" w:hAnsi="Times New Roman"/>
          <w:sz w:val="24"/>
          <w:szCs w:val="24"/>
          <w:lang w:val="en-US" w:eastAsia="x-none"/>
        </w:rPr>
        <w:t xml:space="preserve">. </w:t>
      </w:r>
    </w:p>
    <w:p w14:paraId="0A4FECE6" w14:textId="77777777" w:rsidR="00D54557" w:rsidRDefault="00D54557" w:rsidP="00AB515D">
      <w:pPr>
        <w:spacing w:after="0" w:line="240" w:lineRule="auto"/>
        <w:ind w:firstLine="720"/>
        <w:jc w:val="both"/>
        <w:rPr>
          <w:rFonts w:ascii="Times New Roman" w:eastAsia="Times New Roman" w:hAnsi="Times New Roman"/>
          <w:sz w:val="24"/>
          <w:szCs w:val="24"/>
          <w:lang w:eastAsia="x-none"/>
        </w:rPr>
      </w:pPr>
    </w:p>
    <w:p w14:paraId="373FD9C5" w14:textId="77777777" w:rsidR="005B04CC" w:rsidRPr="008A19AF" w:rsidRDefault="00FF36A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Growth rates, (year-on-year), Q</w:t>
      </w:r>
      <w:r w:rsidR="00D05BFB">
        <w:rPr>
          <w:rFonts w:ascii="Times New Roman" w:eastAsia="Times New Roman" w:hAnsi="Times New Roman"/>
          <w:b/>
          <w:i/>
          <w:sz w:val="24"/>
          <w:szCs w:val="24"/>
          <w:vertAlign w:val="subscript"/>
          <w:lang w:eastAsia="x-none"/>
        </w:rPr>
        <w:t>4</w:t>
      </w:r>
      <w:r w:rsidR="006611EB">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2020</w:t>
      </w:r>
    </w:p>
    <w:p w14:paraId="27922678"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2CDAA382" w14:textId="77777777"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D65007">
        <w:rPr>
          <w:rFonts w:ascii="Times New Roman" w:hAnsi="Times New Roman"/>
          <w:sz w:val="24"/>
          <w:szCs w:val="24"/>
        </w:rPr>
        <w:t>fourth</w:t>
      </w:r>
      <w:r>
        <w:rPr>
          <w:rFonts w:ascii="Times New Roman" w:hAnsi="Times New Roman"/>
          <w:sz w:val="24"/>
          <w:szCs w:val="24"/>
        </w:rPr>
        <w:t xml:space="preserve"> quarter of 2020 are compared with the year-on-year growths one quarter earlier.</w:t>
      </w:r>
    </w:p>
    <w:p w14:paraId="5ABF8ADE" w14:textId="77777777" w:rsidR="00886AD9" w:rsidRDefault="00886AD9" w:rsidP="006C390D">
      <w:pPr>
        <w:spacing w:after="0" w:line="240" w:lineRule="auto"/>
        <w:ind w:firstLine="720"/>
        <w:jc w:val="both"/>
        <w:rPr>
          <w:rFonts w:ascii="Times New Roman" w:hAnsi="Times New Roman"/>
          <w:sz w:val="24"/>
          <w:szCs w:val="24"/>
        </w:rPr>
      </w:pPr>
    </w:p>
    <w:p w14:paraId="013F3BEC" w14:textId="77777777"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 fourth</w:t>
      </w:r>
      <w:r w:rsidR="00886AD9">
        <w:rPr>
          <w:rFonts w:ascii="Times New Roman" w:hAnsi="Times New Roman"/>
          <w:sz w:val="24"/>
          <w:szCs w:val="24"/>
        </w:rPr>
        <w:t xml:space="preserve"> quarter of 2020</w:t>
      </w:r>
      <w:r>
        <w:rPr>
          <w:rFonts w:ascii="Times New Roman" w:hAnsi="Times New Roman"/>
          <w:sz w:val="24"/>
          <w:szCs w:val="24"/>
        </w:rPr>
        <w:t xml:space="preserve"> over the corresponding quarter of 2019 </w:t>
      </w:r>
      <w:r w:rsidR="00D65007">
        <w:rPr>
          <w:rFonts w:ascii="Times New Roman" w:hAnsi="Times New Roman"/>
          <w:sz w:val="24"/>
          <w:szCs w:val="24"/>
        </w:rPr>
        <w:t>is estimated at -10.8</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71EA74F8" w14:textId="77777777" w:rsidR="006C390D" w:rsidRPr="008A19AF" w:rsidRDefault="006C390D" w:rsidP="006C390D">
      <w:pPr>
        <w:spacing w:after="0" w:line="240" w:lineRule="auto"/>
        <w:ind w:firstLine="720"/>
        <w:jc w:val="both"/>
        <w:rPr>
          <w:rFonts w:ascii="Times New Roman" w:eastAsia="Times New Roman" w:hAnsi="Times New Roman"/>
          <w:sz w:val="24"/>
          <w:szCs w:val="24"/>
          <w:highlight w:val="yellow"/>
          <w:lang w:eastAsia="x-none"/>
        </w:rPr>
      </w:pPr>
    </w:p>
    <w:p w14:paraId="4A963CB0" w14:textId="77777777" w:rsidR="005B04CC" w:rsidRPr="00EA0BD3" w:rsidRDefault="00330AE3" w:rsidP="00037C7C">
      <w:pPr>
        <w:spacing w:after="0" w:line="240" w:lineRule="auto"/>
        <w:ind w:firstLine="720"/>
        <w:jc w:val="both"/>
        <w:rPr>
          <w:rFonts w:ascii="Times New Roman" w:eastAsia="Times New Roman" w:hAnsi="Times New Roman"/>
          <w:sz w:val="24"/>
          <w:szCs w:val="24"/>
          <w:lang w:eastAsia="x-none"/>
        </w:rPr>
      </w:pPr>
      <w:r w:rsidRPr="00EA0BD3">
        <w:rPr>
          <w:rFonts w:ascii="Times New Roman" w:eastAsia="Times New Roman" w:hAnsi="Times New Roman"/>
          <w:sz w:val="24"/>
          <w:szCs w:val="24"/>
          <w:lang w:eastAsia="x-none"/>
        </w:rPr>
        <w:t xml:space="preserve">“Agriculture, forestry and fishing” </w:t>
      </w:r>
      <w:r w:rsidR="00D65007">
        <w:rPr>
          <w:rFonts w:ascii="Times New Roman" w:eastAsia="Times New Roman" w:hAnsi="Times New Roman"/>
          <w:sz w:val="24"/>
          <w:szCs w:val="24"/>
          <w:lang w:eastAsia="x-none"/>
        </w:rPr>
        <w:t xml:space="preserve">declined by 3.3% compared to a growth </w:t>
      </w:r>
      <w:r w:rsidR="00653354">
        <w:rPr>
          <w:rFonts w:ascii="Times New Roman" w:eastAsia="Times New Roman" w:hAnsi="Times New Roman"/>
          <w:sz w:val="24"/>
          <w:szCs w:val="24"/>
          <w:lang w:eastAsia="x-none"/>
        </w:rPr>
        <w:t xml:space="preserve">of </w:t>
      </w:r>
      <w:r w:rsidR="00D65007">
        <w:rPr>
          <w:rFonts w:ascii="Times New Roman" w:eastAsia="Times New Roman" w:hAnsi="Times New Roman"/>
          <w:sz w:val="24"/>
          <w:szCs w:val="24"/>
          <w:lang w:eastAsia="x-none"/>
        </w:rPr>
        <w:t>2.2</w:t>
      </w:r>
      <w:r w:rsidR="00653354">
        <w:rPr>
          <w:rFonts w:ascii="Times New Roman" w:eastAsia="Times New Roman" w:hAnsi="Times New Roman"/>
          <w:sz w:val="24"/>
          <w:szCs w:val="24"/>
          <w:lang w:eastAsia="x-none"/>
        </w:rPr>
        <w:t xml:space="preserve">% observed </w:t>
      </w:r>
      <w:r w:rsidR="00154A92" w:rsidRPr="00EA0BD3">
        <w:rPr>
          <w:rFonts w:ascii="Times New Roman" w:eastAsia="Times New Roman" w:hAnsi="Times New Roman"/>
          <w:sz w:val="24"/>
          <w:szCs w:val="24"/>
          <w:lang w:eastAsia="x-none"/>
        </w:rPr>
        <w:t xml:space="preserve">in the previous quarter. </w:t>
      </w:r>
      <w:r w:rsidR="00EA0BD3" w:rsidRPr="00EA0BD3">
        <w:rPr>
          <w:rFonts w:ascii="Times New Roman" w:eastAsia="Times New Roman" w:hAnsi="Times New Roman"/>
          <w:sz w:val="24"/>
          <w:szCs w:val="24"/>
          <w:lang w:eastAsia="x-none"/>
        </w:rPr>
        <w:t xml:space="preserve">The </w:t>
      </w:r>
      <w:r w:rsidR="00D65007">
        <w:rPr>
          <w:rFonts w:ascii="Times New Roman" w:eastAsia="Times New Roman" w:hAnsi="Times New Roman"/>
          <w:sz w:val="24"/>
          <w:szCs w:val="24"/>
          <w:lang w:eastAsia="x-none"/>
        </w:rPr>
        <w:t>3.3</w:t>
      </w:r>
      <w:r w:rsidR="00653354">
        <w:rPr>
          <w:rFonts w:ascii="Times New Roman" w:eastAsia="Times New Roman" w:hAnsi="Times New Roman"/>
          <w:sz w:val="24"/>
          <w:szCs w:val="24"/>
          <w:lang w:eastAsia="x-none"/>
        </w:rPr>
        <w:t xml:space="preserve">% </w:t>
      </w:r>
      <w:r w:rsidR="00D65007">
        <w:rPr>
          <w:rFonts w:ascii="Times New Roman" w:eastAsia="Times New Roman" w:hAnsi="Times New Roman"/>
          <w:sz w:val="24"/>
          <w:szCs w:val="24"/>
          <w:lang w:eastAsia="x-none"/>
        </w:rPr>
        <w:t>contraction</w:t>
      </w:r>
      <w:r w:rsidR="00653354">
        <w:rPr>
          <w:rFonts w:ascii="Times New Roman" w:eastAsia="Times New Roman" w:hAnsi="Times New Roman"/>
          <w:sz w:val="24"/>
          <w:szCs w:val="24"/>
          <w:lang w:eastAsia="x-none"/>
        </w:rPr>
        <w:t xml:space="preserve"> </w:t>
      </w:r>
      <w:r w:rsidR="00D65007">
        <w:rPr>
          <w:rFonts w:ascii="Times New Roman" w:eastAsia="Times New Roman" w:hAnsi="Times New Roman"/>
          <w:sz w:val="24"/>
          <w:szCs w:val="24"/>
          <w:lang w:eastAsia="x-none"/>
        </w:rPr>
        <w:t>is explained by</w:t>
      </w:r>
      <w:r w:rsidR="00653354">
        <w:rPr>
          <w:rFonts w:ascii="Times New Roman" w:eastAsia="Times New Roman" w:hAnsi="Times New Roman"/>
          <w:sz w:val="24"/>
          <w:szCs w:val="24"/>
          <w:lang w:eastAsia="x-none"/>
        </w:rPr>
        <w:t xml:space="preserve"> </w:t>
      </w:r>
      <w:r w:rsidR="00D65007">
        <w:rPr>
          <w:rFonts w:ascii="Times New Roman" w:eastAsia="Times New Roman" w:hAnsi="Times New Roman"/>
          <w:sz w:val="24"/>
          <w:szCs w:val="24"/>
          <w:lang w:eastAsia="x-none"/>
        </w:rPr>
        <w:t xml:space="preserve">decreases of 17.2% and 0.3% in “Sugarcane” and </w:t>
      </w:r>
      <w:r w:rsidR="00653354" w:rsidRPr="00EA0BD3">
        <w:rPr>
          <w:rFonts w:ascii="Times New Roman" w:eastAsia="Times New Roman" w:hAnsi="Times New Roman"/>
          <w:sz w:val="24"/>
          <w:szCs w:val="24"/>
          <w:lang w:eastAsia="x-none"/>
        </w:rPr>
        <w:t>“Other agriculture”</w:t>
      </w:r>
      <w:r w:rsidR="00653354">
        <w:rPr>
          <w:rFonts w:ascii="Times New Roman" w:eastAsia="Times New Roman" w:hAnsi="Times New Roman"/>
          <w:sz w:val="24"/>
          <w:szCs w:val="24"/>
          <w:lang w:eastAsia="x-none"/>
        </w:rPr>
        <w:t xml:space="preserve"> </w:t>
      </w:r>
      <w:r w:rsidR="00D65007">
        <w:rPr>
          <w:rFonts w:ascii="Times New Roman" w:eastAsia="Times New Roman" w:hAnsi="Times New Roman"/>
          <w:sz w:val="24"/>
          <w:szCs w:val="24"/>
          <w:lang w:eastAsia="x-none"/>
        </w:rPr>
        <w:t>respectively</w:t>
      </w:r>
      <w:r w:rsidR="005B04CC" w:rsidRPr="00EA0BD3">
        <w:rPr>
          <w:rFonts w:ascii="Times New Roman" w:eastAsia="Times New Roman" w:hAnsi="Times New Roman"/>
          <w:sz w:val="24"/>
          <w:szCs w:val="24"/>
          <w:lang w:eastAsia="x-none"/>
        </w:rPr>
        <w:t>.</w:t>
      </w:r>
    </w:p>
    <w:p w14:paraId="00A31537" w14:textId="77777777" w:rsidR="005B04CC" w:rsidRPr="008A19AF" w:rsidRDefault="005B04CC" w:rsidP="005B04CC">
      <w:pPr>
        <w:spacing w:after="0" w:line="240" w:lineRule="auto"/>
        <w:jc w:val="both"/>
        <w:rPr>
          <w:rFonts w:ascii="Times New Roman" w:eastAsia="Times New Roman" w:hAnsi="Times New Roman"/>
          <w:sz w:val="24"/>
          <w:szCs w:val="24"/>
          <w:highlight w:val="yellow"/>
          <w:lang w:eastAsia="x-none"/>
        </w:rPr>
      </w:pPr>
    </w:p>
    <w:p w14:paraId="0B719A54" w14:textId="77777777" w:rsidR="005B04CC" w:rsidRPr="00525AD4" w:rsidRDefault="00605661"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“Manufacturing” </w:t>
      </w:r>
      <w:r w:rsidR="007F16A8">
        <w:rPr>
          <w:rFonts w:ascii="Times New Roman" w:eastAsia="Times New Roman" w:hAnsi="Times New Roman"/>
          <w:sz w:val="24"/>
          <w:szCs w:val="24"/>
          <w:lang w:eastAsia="x-none"/>
        </w:rPr>
        <w:t>further contracted by 11.3</w:t>
      </w:r>
      <w:r w:rsidR="00120652" w:rsidRPr="00525AD4">
        <w:rPr>
          <w:rFonts w:ascii="Times New Roman" w:eastAsia="Times New Roman" w:hAnsi="Times New Roman"/>
          <w:sz w:val="24"/>
          <w:szCs w:val="24"/>
          <w:lang w:eastAsia="x-none"/>
        </w:rPr>
        <w:t xml:space="preserve">% </w:t>
      </w:r>
      <w:r w:rsidR="00787C8D">
        <w:rPr>
          <w:rFonts w:ascii="Times New Roman" w:eastAsia="Times New Roman" w:hAnsi="Times New Roman"/>
          <w:sz w:val="24"/>
          <w:szCs w:val="24"/>
          <w:lang w:eastAsia="x-none"/>
        </w:rPr>
        <w:t xml:space="preserve">after that of </w:t>
      </w:r>
      <w:r w:rsidR="007F16A8">
        <w:rPr>
          <w:rFonts w:ascii="Times New Roman" w:eastAsia="Times New Roman" w:hAnsi="Times New Roman"/>
          <w:sz w:val="24"/>
          <w:szCs w:val="24"/>
          <w:lang w:eastAsia="x-none"/>
        </w:rPr>
        <w:t>14.8</w:t>
      </w:r>
      <w:r w:rsidR="00EA0BD3" w:rsidRPr="00525AD4">
        <w:rPr>
          <w:rFonts w:ascii="Times New Roman" w:eastAsia="Times New Roman" w:hAnsi="Times New Roman"/>
          <w:sz w:val="24"/>
          <w:szCs w:val="24"/>
          <w:lang w:eastAsia="x-none"/>
        </w:rPr>
        <w:t xml:space="preserve">% observed </w:t>
      </w:r>
      <w:r w:rsidR="00914534" w:rsidRPr="00525AD4">
        <w:rPr>
          <w:rFonts w:ascii="Times New Roman" w:eastAsia="Times New Roman" w:hAnsi="Times New Roman"/>
          <w:sz w:val="24"/>
          <w:szCs w:val="24"/>
          <w:lang w:eastAsia="x-none"/>
        </w:rPr>
        <w:t>in t</w:t>
      </w:r>
      <w:r w:rsidR="005B04CC" w:rsidRPr="00525AD4">
        <w:rPr>
          <w:rFonts w:ascii="Times New Roman" w:eastAsia="Times New Roman" w:hAnsi="Times New Roman"/>
          <w:sz w:val="24"/>
          <w:szCs w:val="24"/>
          <w:lang w:eastAsia="x-none"/>
        </w:rPr>
        <w:t>he previous quarter</w:t>
      </w:r>
      <w:r w:rsidRPr="00525AD4">
        <w:rPr>
          <w:rFonts w:ascii="Times New Roman" w:eastAsia="Times New Roman" w:hAnsi="Times New Roman"/>
          <w:sz w:val="24"/>
          <w:szCs w:val="24"/>
          <w:lang w:eastAsia="x-none"/>
        </w:rPr>
        <w:t xml:space="preserve">. </w:t>
      </w:r>
      <w:r w:rsidR="0045485E" w:rsidRPr="00525AD4">
        <w:rPr>
          <w:rFonts w:ascii="Times New Roman" w:eastAsia="Times New Roman" w:hAnsi="Times New Roman"/>
          <w:sz w:val="24"/>
          <w:szCs w:val="24"/>
          <w:lang w:eastAsia="x-none"/>
        </w:rPr>
        <w:t xml:space="preserve"> </w:t>
      </w:r>
      <w:r w:rsidRPr="00525AD4">
        <w:rPr>
          <w:rFonts w:ascii="Times New Roman" w:eastAsia="Times New Roman" w:hAnsi="Times New Roman"/>
          <w:sz w:val="24"/>
          <w:szCs w:val="24"/>
          <w:lang w:eastAsia="x-none"/>
        </w:rPr>
        <w:t xml:space="preserve">The </w:t>
      </w:r>
      <w:r w:rsidR="00C436B7" w:rsidRPr="00525AD4">
        <w:rPr>
          <w:rFonts w:ascii="Times New Roman" w:eastAsia="Times New Roman" w:hAnsi="Times New Roman"/>
          <w:sz w:val="24"/>
          <w:szCs w:val="24"/>
          <w:lang w:eastAsia="x-none"/>
        </w:rPr>
        <w:t>contraction</w:t>
      </w:r>
      <w:r w:rsidR="00F96289" w:rsidRPr="00525AD4">
        <w:rPr>
          <w:rFonts w:ascii="Times New Roman" w:eastAsia="Times New Roman" w:hAnsi="Times New Roman"/>
          <w:sz w:val="24"/>
          <w:szCs w:val="24"/>
          <w:lang w:eastAsia="x-none"/>
        </w:rPr>
        <w:t xml:space="preserve"> of </w:t>
      </w:r>
      <w:r w:rsidR="007F16A8">
        <w:rPr>
          <w:rFonts w:ascii="Times New Roman" w:eastAsia="Times New Roman" w:hAnsi="Times New Roman"/>
          <w:sz w:val="24"/>
          <w:szCs w:val="24"/>
          <w:lang w:eastAsia="x-none"/>
        </w:rPr>
        <w:t>11.3</w:t>
      </w:r>
      <w:r w:rsidR="002065CF" w:rsidRPr="00525AD4">
        <w:rPr>
          <w:rFonts w:ascii="Times New Roman" w:eastAsia="Times New Roman" w:hAnsi="Times New Roman"/>
          <w:sz w:val="24"/>
          <w:szCs w:val="24"/>
          <w:lang w:eastAsia="x-none"/>
        </w:rPr>
        <w:t xml:space="preserve">% resulted from </w:t>
      </w:r>
      <w:r w:rsidR="00EA0BD3" w:rsidRPr="00525AD4">
        <w:rPr>
          <w:rFonts w:ascii="Times New Roman" w:eastAsia="Times New Roman" w:hAnsi="Times New Roman"/>
          <w:sz w:val="24"/>
          <w:szCs w:val="24"/>
          <w:lang w:eastAsia="x-none"/>
        </w:rPr>
        <w:t xml:space="preserve">declines </w:t>
      </w:r>
      <w:r w:rsidR="00620E84">
        <w:rPr>
          <w:rFonts w:ascii="Times New Roman" w:eastAsia="Times New Roman" w:hAnsi="Times New Roman"/>
          <w:sz w:val="24"/>
          <w:szCs w:val="24"/>
          <w:lang w:eastAsia="x-none"/>
        </w:rPr>
        <w:t xml:space="preserve">in </w:t>
      </w:r>
      <w:r w:rsidR="00EA0BD3" w:rsidRPr="00525AD4">
        <w:rPr>
          <w:rFonts w:ascii="Times New Roman" w:eastAsia="Times New Roman" w:hAnsi="Times New Roman"/>
          <w:sz w:val="24"/>
          <w:szCs w:val="24"/>
          <w:lang w:eastAsia="x-none"/>
        </w:rPr>
        <w:t>“Sugar”</w:t>
      </w:r>
      <w:r w:rsidR="00787C8D">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787C8D">
        <w:rPr>
          <w:rFonts w:ascii="Times New Roman" w:eastAsia="Times New Roman" w:hAnsi="Times New Roman"/>
          <w:sz w:val="24"/>
          <w:szCs w:val="24"/>
          <w:lang w:eastAsia="x-none"/>
        </w:rPr>
        <w:t>17</w:t>
      </w:r>
      <w:r w:rsidR="007F16A8">
        <w:rPr>
          <w:rFonts w:ascii="Times New Roman" w:eastAsia="Times New Roman" w:hAnsi="Times New Roman"/>
          <w:sz w:val="24"/>
          <w:szCs w:val="24"/>
          <w:lang w:eastAsia="x-none"/>
        </w:rPr>
        <w:t>.2</w:t>
      </w:r>
      <w:r w:rsidR="00620E84">
        <w:rPr>
          <w:rFonts w:ascii="Times New Roman" w:eastAsia="Times New Roman" w:hAnsi="Times New Roman"/>
          <w:sz w:val="24"/>
          <w:szCs w:val="24"/>
          <w:lang w:eastAsia="x-none"/>
        </w:rPr>
        <w:t>%)</w:t>
      </w:r>
      <w:r w:rsidR="00EA0BD3" w:rsidRPr="00525AD4">
        <w:rPr>
          <w:rFonts w:ascii="Times New Roman" w:eastAsia="Times New Roman" w:hAnsi="Times New Roman"/>
          <w:sz w:val="24"/>
          <w:szCs w:val="24"/>
          <w:lang w:eastAsia="x-none"/>
        </w:rPr>
        <w:t>, “Food (exc</w:t>
      </w:r>
      <w:r w:rsidR="00125519">
        <w:rPr>
          <w:rFonts w:ascii="Times New Roman" w:eastAsia="Times New Roman" w:hAnsi="Times New Roman"/>
          <w:sz w:val="24"/>
          <w:szCs w:val="24"/>
          <w:lang w:eastAsia="x-none"/>
        </w:rPr>
        <w:t>.</w:t>
      </w:r>
      <w:r w:rsidR="00EA0BD3" w:rsidRPr="00525AD4">
        <w:rPr>
          <w:rFonts w:ascii="Times New Roman" w:eastAsia="Times New Roman" w:hAnsi="Times New Roman"/>
          <w:sz w:val="24"/>
          <w:szCs w:val="24"/>
          <w:lang w:eastAsia="x-none"/>
        </w:rPr>
        <w:t xml:space="preserve"> sugar)”</w:t>
      </w:r>
      <w:r w:rsidR="00787C8D">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7F16A8">
        <w:rPr>
          <w:rFonts w:ascii="Times New Roman" w:eastAsia="Times New Roman" w:hAnsi="Times New Roman"/>
          <w:sz w:val="24"/>
          <w:szCs w:val="24"/>
          <w:lang w:eastAsia="x-none"/>
        </w:rPr>
        <w:t>8.7</w:t>
      </w:r>
      <w:r w:rsidR="00620E84">
        <w:rPr>
          <w:rFonts w:ascii="Times New Roman" w:eastAsia="Times New Roman" w:hAnsi="Times New Roman"/>
          <w:sz w:val="24"/>
          <w:szCs w:val="24"/>
          <w:lang w:eastAsia="x-none"/>
        </w:rPr>
        <w:t xml:space="preserve">%), </w:t>
      </w:r>
      <w:r w:rsidR="00C436B7" w:rsidRPr="00525AD4">
        <w:rPr>
          <w:rFonts w:ascii="Times New Roman" w:eastAsia="Times New Roman" w:hAnsi="Times New Roman"/>
          <w:sz w:val="24"/>
          <w:szCs w:val="24"/>
          <w:lang w:eastAsia="x-none"/>
        </w:rPr>
        <w:t>“Textile”</w:t>
      </w:r>
      <w:r w:rsidR="00787C8D">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7F16A8">
        <w:rPr>
          <w:rFonts w:ascii="Times New Roman" w:eastAsia="Times New Roman" w:hAnsi="Times New Roman"/>
          <w:sz w:val="24"/>
          <w:szCs w:val="24"/>
          <w:lang w:eastAsia="x-none"/>
        </w:rPr>
        <w:t>15.7</w:t>
      </w:r>
      <w:r w:rsidR="00620E84">
        <w:rPr>
          <w:rFonts w:ascii="Times New Roman" w:eastAsia="Times New Roman" w:hAnsi="Times New Roman"/>
          <w:sz w:val="24"/>
          <w:szCs w:val="24"/>
          <w:lang w:eastAsia="x-none"/>
        </w:rPr>
        <w:t xml:space="preserve">%) and </w:t>
      </w:r>
      <w:r w:rsidR="009802E6" w:rsidRPr="00525AD4">
        <w:rPr>
          <w:rFonts w:ascii="Times New Roman" w:eastAsia="Times New Roman" w:hAnsi="Times New Roman"/>
          <w:sz w:val="24"/>
          <w:szCs w:val="24"/>
          <w:lang w:eastAsia="x-none"/>
        </w:rPr>
        <w:t>“Other Ma</w:t>
      </w:r>
      <w:r w:rsidR="00EA0BD3" w:rsidRPr="00525AD4">
        <w:rPr>
          <w:rFonts w:ascii="Times New Roman" w:eastAsia="Times New Roman" w:hAnsi="Times New Roman"/>
          <w:sz w:val="24"/>
          <w:szCs w:val="24"/>
          <w:lang w:eastAsia="x-none"/>
        </w:rPr>
        <w:t>nufacturing”</w:t>
      </w:r>
      <w:r w:rsidR="00620E84">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7F16A8">
        <w:rPr>
          <w:rFonts w:ascii="Times New Roman" w:eastAsia="Times New Roman" w:hAnsi="Times New Roman"/>
          <w:sz w:val="24"/>
          <w:szCs w:val="24"/>
          <w:lang w:eastAsia="x-none"/>
        </w:rPr>
        <w:t>12.6</w:t>
      </w:r>
      <w:r w:rsidR="00D5020E">
        <w:rPr>
          <w:rFonts w:ascii="Times New Roman" w:eastAsia="Times New Roman" w:hAnsi="Times New Roman"/>
          <w:sz w:val="24"/>
          <w:szCs w:val="24"/>
          <w:lang w:eastAsia="x-none"/>
        </w:rPr>
        <w:t>%</w:t>
      </w:r>
      <w:r w:rsidR="00620E84">
        <w:rPr>
          <w:rFonts w:ascii="Times New Roman" w:eastAsia="Times New Roman" w:hAnsi="Times New Roman"/>
          <w:sz w:val="24"/>
          <w:szCs w:val="24"/>
          <w:lang w:eastAsia="x-none"/>
        </w:rPr>
        <w:t>)</w:t>
      </w:r>
      <w:r w:rsidR="002635AA" w:rsidRPr="00525AD4">
        <w:rPr>
          <w:rFonts w:ascii="Times New Roman" w:eastAsia="Times New Roman" w:hAnsi="Times New Roman"/>
          <w:sz w:val="24"/>
          <w:szCs w:val="24"/>
          <w:lang w:eastAsia="x-none"/>
        </w:rPr>
        <w:t>.</w:t>
      </w:r>
    </w:p>
    <w:p w14:paraId="203A369A" w14:textId="77777777" w:rsidR="005B04CC" w:rsidRPr="00525AD4" w:rsidRDefault="005B04CC" w:rsidP="005B04CC">
      <w:pPr>
        <w:spacing w:after="0" w:line="240" w:lineRule="auto"/>
        <w:ind w:firstLine="720"/>
        <w:jc w:val="both"/>
        <w:rPr>
          <w:rFonts w:ascii="Times New Roman" w:eastAsia="Times New Roman" w:hAnsi="Times New Roman"/>
          <w:sz w:val="24"/>
          <w:szCs w:val="24"/>
          <w:lang w:eastAsia="x-none"/>
        </w:rPr>
      </w:pPr>
    </w:p>
    <w:p w14:paraId="744D65C1" w14:textId="77777777" w:rsidR="005B04CC" w:rsidRPr="00525AD4" w:rsidRDefault="005B04CC"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“Electricity, gas, steam and air </w:t>
      </w:r>
      <w:r w:rsidR="00F96289" w:rsidRPr="00525AD4">
        <w:rPr>
          <w:rFonts w:ascii="Times New Roman" w:eastAsia="Times New Roman" w:hAnsi="Times New Roman"/>
          <w:sz w:val="24"/>
          <w:szCs w:val="24"/>
          <w:lang w:eastAsia="x-none"/>
        </w:rPr>
        <w:t xml:space="preserve">conditioning supply” </w:t>
      </w:r>
      <w:r w:rsidR="0028760F">
        <w:rPr>
          <w:rFonts w:ascii="Times New Roman" w:eastAsia="Times New Roman" w:hAnsi="Times New Roman"/>
          <w:sz w:val="24"/>
          <w:szCs w:val="24"/>
          <w:lang w:eastAsia="x-none"/>
        </w:rPr>
        <w:t xml:space="preserve">further declined by </w:t>
      </w:r>
      <w:r w:rsidR="007F16A8">
        <w:rPr>
          <w:rFonts w:ascii="Times New Roman" w:eastAsia="Times New Roman" w:hAnsi="Times New Roman"/>
          <w:sz w:val="24"/>
          <w:szCs w:val="24"/>
          <w:lang w:eastAsia="x-none"/>
        </w:rPr>
        <w:t>15.0</w:t>
      </w:r>
      <w:r w:rsidR="007916F6">
        <w:rPr>
          <w:rFonts w:ascii="Times New Roman" w:eastAsia="Times New Roman" w:hAnsi="Times New Roman"/>
          <w:sz w:val="24"/>
          <w:szCs w:val="24"/>
          <w:lang w:eastAsia="x-none"/>
        </w:rPr>
        <w:t xml:space="preserve">% </w:t>
      </w:r>
      <w:r w:rsidR="007F16A8">
        <w:rPr>
          <w:rFonts w:ascii="Times New Roman" w:eastAsia="Times New Roman" w:hAnsi="Times New Roman"/>
          <w:sz w:val="24"/>
          <w:szCs w:val="24"/>
          <w:lang w:eastAsia="x-none"/>
        </w:rPr>
        <w:t>after that of 11.1</w:t>
      </w:r>
      <w:r w:rsidR="00FB0DD6" w:rsidRPr="00525AD4">
        <w:rPr>
          <w:rFonts w:ascii="Times New Roman" w:eastAsia="Times New Roman" w:hAnsi="Times New Roman"/>
          <w:sz w:val="24"/>
          <w:szCs w:val="24"/>
          <w:lang w:eastAsia="x-none"/>
        </w:rPr>
        <w:t>%</w:t>
      </w:r>
      <w:r w:rsidRPr="00525AD4">
        <w:rPr>
          <w:rFonts w:ascii="Times New Roman" w:eastAsia="Times New Roman" w:hAnsi="Times New Roman"/>
          <w:sz w:val="24"/>
          <w:szCs w:val="24"/>
          <w:lang w:eastAsia="x-none"/>
        </w:rPr>
        <w:t xml:space="preserve"> </w:t>
      </w:r>
      <w:r w:rsidR="0028760F">
        <w:rPr>
          <w:rFonts w:ascii="Times New Roman" w:eastAsia="Times New Roman" w:hAnsi="Times New Roman"/>
          <w:sz w:val="24"/>
          <w:szCs w:val="24"/>
          <w:lang w:eastAsia="x-none"/>
        </w:rPr>
        <w:t xml:space="preserve">registered </w:t>
      </w:r>
      <w:r w:rsidR="00CE57FC">
        <w:rPr>
          <w:rFonts w:ascii="Times New Roman" w:eastAsia="Times New Roman" w:hAnsi="Times New Roman"/>
          <w:sz w:val="24"/>
          <w:szCs w:val="24"/>
          <w:lang w:eastAsia="x-none"/>
        </w:rPr>
        <w:t>in</w:t>
      </w:r>
      <w:r w:rsidR="007F16A8">
        <w:rPr>
          <w:rFonts w:ascii="Times New Roman" w:eastAsia="Times New Roman" w:hAnsi="Times New Roman"/>
          <w:sz w:val="24"/>
          <w:szCs w:val="24"/>
          <w:lang w:eastAsia="x-none"/>
        </w:rPr>
        <w:t xml:space="preserve"> the third</w:t>
      </w:r>
      <w:r w:rsidR="009D5212">
        <w:rPr>
          <w:rFonts w:ascii="Times New Roman" w:eastAsia="Times New Roman" w:hAnsi="Times New Roman"/>
          <w:sz w:val="24"/>
          <w:szCs w:val="24"/>
          <w:lang w:eastAsia="x-none"/>
        </w:rPr>
        <w:t xml:space="preserve"> quarter of 2020</w:t>
      </w:r>
      <w:r w:rsidRPr="00525AD4">
        <w:rPr>
          <w:rFonts w:ascii="Times New Roman" w:eastAsia="Times New Roman" w:hAnsi="Times New Roman"/>
          <w:sz w:val="24"/>
          <w:szCs w:val="24"/>
          <w:lang w:eastAsia="x-none"/>
        </w:rPr>
        <w:t xml:space="preserve">. </w:t>
      </w:r>
    </w:p>
    <w:p w14:paraId="5845A153" w14:textId="77777777" w:rsidR="005B04CC" w:rsidRPr="008A19AF" w:rsidRDefault="005B04CC" w:rsidP="005B04CC">
      <w:pPr>
        <w:spacing w:after="0" w:line="240" w:lineRule="auto"/>
        <w:ind w:firstLine="720"/>
        <w:jc w:val="both"/>
        <w:rPr>
          <w:rFonts w:ascii="Times New Roman" w:eastAsia="Times New Roman" w:hAnsi="Times New Roman"/>
          <w:sz w:val="24"/>
          <w:szCs w:val="24"/>
          <w:highlight w:val="yellow"/>
          <w:lang w:eastAsia="x-none"/>
        </w:rPr>
      </w:pPr>
    </w:p>
    <w:p w14:paraId="024AC74C" w14:textId="77777777" w:rsidR="004D1885"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 xml:space="preserve">“Water supply, sewerage, waste management and remediation activities” </w:t>
      </w:r>
      <w:r w:rsidR="00CE57FC">
        <w:rPr>
          <w:rFonts w:ascii="Times New Roman" w:eastAsia="Times New Roman" w:hAnsi="Times New Roman"/>
          <w:sz w:val="24"/>
          <w:szCs w:val="24"/>
          <w:lang w:eastAsia="x-none"/>
        </w:rPr>
        <w:t xml:space="preserve">contracted by </w:t>
      </w:r>
      <w:r w:rsidR="007F16A8">
        <w:rPr>
          <w:rFonts w:ascii="Times New Roman" w:eastAsia="Times New Roman" w:hAnsi="Times New Roman"/>
          <w:sz w:val="24"/>
          <w:szCs w:val="24"/>
          <w:lang w:eastAsia="x-none"/>
        </w:rPr>
        <w:t>1.3</w:t>
      </w:r>
      <w:r w:rsidR="000117B1" w:rsidRPr="00B73C87">
        <w:rPr>
          <w:rFonts w:ascii="Times New Roman" w:eastAsia="Times New Roman" w:hAnsi="Times New Roman"/>
          <w:sz w:val="24"/>
          <w:szCs w:val="24"/>
          <w:lang w:eastAsia="x-none"/>
        </w:rPr>
        <w:t>%</w:t>
      </w:r>
      <w:r w:rsidR="007F16A8">
        <w:rPr>
          <w:rFonts w:ascii="Times New Roman" w:eastAsia="Times New Roman" w:hAnsi="Times New Roman"/>
          <w:sz w:val="24"/>
          <w:szCs w:val="24"/>
          <w:lang w:eastAsia="x-none"/>
        </w:rPr>
        <w:t xml:space="preserve"> after that of 1.2</w:t>
      </w:r>
      <w:r w:rsidR="009D5212">
        <w:rPr>
          <w:rFonts w:ascii="Times New Roman" w:eastAsia="Times New Roman" w:hAnsi="Times New Roman"/>
          <w:sz w:val="24"/>
          <w:szCs w:val="24"/>
          <w:lang w:eastAsia="x-none"/>
        </w:rPr>
        <w:t>%</w:t>
      </w:r>
      <w:r w:rsidR="000117B1" w:rsidRPr="00B73C87">
        <w:rPr>
          <w:rFonts w:ascii="Times New Roman" w:eastAsia="Times New Roman" w:hAnsi="Times New Roman"/>
          <w:sz w:val="24"/>
          <w:szCs w:val="24"/>
          <w:lang w:eastAsia="x-none"/>
        </w:rPr>
        <w:t xml:space="preserve"> </w:t>
      </w:r>
      <w:r w:rsidR="004D1885" w:rsidRPr="00B73C87">
        <w:rPr>
          <w:rFonts w:ascii="Times New Roman" w:eastAsia="Times New Roman" w:hAnsi="Times New Roman"/>
          <w:sz w:val="24"/>
          <w:szCs w:val="24"/>
          <w:lang w:eastAsia="x-none"/>
        </w:rPr>
        <w:t>in the previous quarter.</w:t>
      </w:r>
    </w:p>
    <w:p w14:paraId="09CC4F6E" w14:textId="77777777" w:rsidR="005B04CC" w:rsidRPr="00B73C87" w:rsidRDefault="004D1885" w:rsidP="004D1885">
      <w:pPr>
        <w:spacing w:after="0" w:line="240" w:lineRule="auto"/>
        <w:jc w:val="both"/>
        <w:rPr>
          <w:rFonts w:ascii="Times New Roman" w:eastAsia="Times New Roman" w:hAnsi="Times New Roman"/>
          <w:sz w:val="24"/>
          <w:szCs w:val="24"/>
          <w:lang w:eastAsia="x-none"/>
        </w:rPr>
      </w:pPr>
      <w:r w:rsidRPr="008A19AF">
        <w:rPr>
          <w:rFonts w:ascii="Times New Roman" w:eastAsia="Times New Roman" w:hAnsi="Times New Roman"/>
          <w:sz w:val="24"/>
          <w:szCs w:val="24"/>
          <w:highlight w:val="yellow"/>
          <w:lang w:eastAsia="x-none"/>
        </w:rPr>
        <w:t xml:space="preserve"> </w:t>
      </w:r>
    </w:p>
    <w:p w14:paraId="7E0FF7DD" w14:textId="77777777" w:rsidR="005B04CC"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“Construction</w:t>
      </w:r>
      <w:r w:rsidR="003A0578" w:rsidRPr="00B73C87">
        <w:rPr>
          <w:rFonts w:ascii="Times New Roman" w:eastAsia="Times New Roman" w:hAnsi="Times New Roman"/>
          <w:sz w:val="24"/>
          <w:szCs w:val="24"/>
          <w:lang w:eastAsia="x-none"/>
        </w:rPr>
        <w:t xml:space="preserve">” </w:t>
      </w:r>
      <w:r w:rsidR="005626C5">
        <w:rPr>
          <w:rFonts w:ascii="Times New Roman" w:eastAsia="Times New Roman" w:hAnsi="Times New Roman"/>
          <w:sz w:val="24"/>
          <w:szCs w:val="24"/>
          <w:lang w:eastAsia="x-none"/>
        </w:rPr>
        <w:t>registered a drop</w:t>
      </w:r>
      <w:r w:rsidR="00B73C87" w:rsidRPr="00B73C87">
        <w:rPr>
          <w:rFonts w:ascii="Times New Roman" w:eastAsia="Times New Roman" w:hAnsi="Times New Roman"/>
          <w:sz w:val="24"/>
          <w:szCs w:val="24"/>
          <w:lang w:eastAsia="x-none"/>
        </w:rPr>
        <w:t xml:space="preserve"> </w:t>
      </w:r>
      <w:r w:rsidR="007F16A8">
        <w:rPr>
          <w:rFonts w:ascii="Times New Roman" w:eastAsia="Times New Roman" w:hAnsi="Times New Roman"/>
          <w:sz w:val="24"/>
          <w:szCs w:val="24"/>
          <w:lang w:eastAsia="x-none"/>
        </w:rPr>
        <w:t>of 0.1% after that of 8.9</w:t>
      </w:r>
      <w:r w:rsidR="009D5212">
        <w:rPr>
          <w:rFonts w:ascii="Times New Roman" w:eastAsia="Times New Roman" w:hAnsi="Times New Roman"/>
          <w:sz w:val="24"/>
          <w:szCs w:val="24"/>
          <w:lang w:eastAsia="x-none"/>
        </w:rPr>
        <w:t xml:space="preserve">% </w:t>
      </w:r>
      <w:r w:rsidRPr="00B73C87">
        <w:rPr>
          <w:rFonts w:ascii="Times New Roman" w:eastAsia="Times New Roman" w:hAnsi="Times New Roman"/>
          <w:sz w:val="24"/>
          <w:szCs w:val="24"/>
          <w:lang w:eastAsia="x-none"/>
        </w:rPr>
        <w:t>in the previous quarter.</w:t>
      </w:r>
    </w:p>
    <w:p w14:paraId="45A4E65E" w14:textId="77777777" w:rsidR="005B04CC" w:rsidRPr="00B27EC6" w:rsidRDefault="005B04CC" w:rsidP="005B04CC">
      <w:pPr>
        <w:spacing w:after="0" w:line="240" w:lineRule="auto"/>
        <w:ind w:firstLine="720"/>
        <w:jc w:val="both"/>
        <w:rPr>
          <w:rFonts w:ascii="Times New Roman" w:eastAsia="Times New Roman" w:hAnsi="Times New Roman"/>
          <w:sz w:val="24"/>
          <w:szCs w:val="24"/>
          <w:lang w:eastAsia="x-none"/>
        </w:rPr>
      </w:pPr>
    </w:p>
    <w:p w14:paraId="62266FE6" w14:textId="77777777" w:rsidR="005B04CC" w:rsidRPr="00B27EC6" w:rsidRDefault="005B04CC" w:rsidP="00037C7C">
      <w:pPr>
        <w:spacing w:after="0" w:line="240" w:lineRule="auto"/>
        <w:ind w:firstLine="720"/>
        <w:jc w:val="both"/>
        <w:rPr>
          <w:rFonts w:ascii="Times New Roman" w:eastAsia="Times New Roman" w:hAnsi="Times New Roman"/>
          <w:sz w:val="24"/>
          <w:szCs w:val="24"/>
          <w:lang w:eastAsia="x-none"/>
        </w:rPr>
      </w:pPr>
      <w:r w:rsidRPr="00B27EC6">
        <w:rPr>
          <w:rFonts w:ascii="Times New Roman" w:eastAsia="Times New Roman" w:hAnsi="Times New Roman"/>
          <w:sz w:val="24"/>
          <w:szCs w:val="24"/>
          <w:lang w:eastAsia="x-none"/>
        </w:rPr>
        <w:t>“Wholesale and retail trade; repair of motor vehic</w:t>
      </w:r>
      <w:r w:rsidR="00B254D4" w:rsidRPr="00B27EC6">
        <w:rPr>
          <w:rFonts w:ascii="Times New Roman" w:eastAsia="Times New Roman" w:hAnsi="Times New Roman"/>
          <w:sz w:val="24"/>
          <w:szCs w:val="24"/>
          <w:lang w:eastAsia="x-none"/>
        </w:rPr>
        <w:t>les a</w:t>
      </w:r>
      <w:r w:rsidR="00B27EC6" w:rsidRPr="00B27EC6">
        <w:rPr>
          <w:rFonts w:ascii="Times New Roman" w:eastAsia="Times New Roman" w:hAnsi="Times New Roman"/>
          <w:sz w:val="24"/>
          <w:szCs w:val="24"/>
          <w:lang w:eastAsia="x-none"/>
        </w:rPr>
        <w:t>nd motorcycles” dec</w:t>
      </w:r>
      <w:r w:rsidR="00CE57FC">
        <w:rPr>
          <w:rFonts w:ascii="Times New Roman" w:eastAsia="Times New Roman" w:hAnsi="Times New Roman"/>
          <w:sz w:val="24"/>
          <w:szCs w:val="24"/>
          <w:lang w:eastAsia="x-none"/>
        </w:rPr>
        <w:t>lined</w:t>
      </w:r>
      <w:r w:rsidR="007F16A8">
        <w:rPr>
          <w:rFonts w:ascii="Times New Roman" w:eastAsia="Times New Roman" w:hAnsi="Times New Roman"/>
          <w:sz w:val="24"/>
          <w:szCs w:val="24"/>
          <w:lang w:eastAsia="x-none"/>
        </w:rPr>
        <w:t xml:space="preserve"> by 7.8</w:t>
      </w:r>
      <w:r w:rsidR="00826736" w:rsidRPr="00B27EC6">
        <w:rPr>
          <w:rFonts w:ascii="Times New Roman" w:eastAsia="Times New Roman" w:hAnsi="Times New Roman"/>
          <w:sz w:val="24"/>
          <w:szCs w:val="24"/>
          <w:lang w:eastAsia="x-none"/>
        </w:rPr>
        <w:t>%</w:t>
      </w:r>
      <w:r w:rsidR="00B27EC6" w:rsidRPr="00B27EC6">
        <w:rPr>
          <w:rFonts w:ascii="Times New Roman" w:eastAsia="Times New Roman" w:hAnsi="Times New Roman"/>
          <w:sz w:val="24"/>
          <w:szCs w:val="24"/>
          <w:lang w:eastAsia="x-none"/>
        </w:rPr>
        <w:t xml:space="preserve"> compared to </w:t>
      </w:r>
      <w:r w:rsidR="007F16A8">
        <w:rPr>
          <w:rFonts w:ascii="Times New Roman" w:eastAsia="Times New Roman" w:hAnsi="Times New Roman"/>
          <w:sz w:val="24"/>
          <w:szCs w:val="24"/>
          <w:lang w:eastAsia="x-none"/>
        </w:rPr>
        <w:t>that of 12.9% in the third</w:t>
      </w:r>
      <w:r w:rsidR="009D5212">
        <w:rPr>
          <w:rFonts w:ascii="Times New Roman" w:eastAsia="Times New Roman" w:hAnsi="Times New Roman"/>
          <w:sz w:val="24"/>
          <w:szCs w:val="24"/>
          <w:lang w:eastAsia="x-none"/>
        </w:rPr>
        <w:t xml:space="preserve"> quarter of 2020</w:t>
      </w:r>
      <w:r w:rsidRPr="00B27EC6">
        <w:rPr>
          <w:rFonts w:ascii="Times New Roman" w:eastAsia="Times New Roman" w:hAnsi="Times New Roman"/>
          <w:sz w:val="24"/>
          <w:szCs w:val="24"/>
          <w:lang w:eastAsia="x-none"/>
        </w:rPr>
        <w:t>.</w:t>
      </w:r>
    </w:p>
    <w:p w14:paraId="779FBCE4" w14:textId="77777777" w:rsidR="005B04CC" w:rsidRPr="009E5EB0" w:rsidRDefault="005B04CC" w:rsidP="005B04CC">
      <w:pPr>
        <w:spacing w:after="0" w:line="240" w:lineRule="auto"/>
        <w:ind w:firstLine="720"/>
        <w:jc w:val="both"/>
        <w:rPr>
          <w:rFonts w:ascii="Times New Roman" w:eastAsia="Times New Roman" w:hAnsi="Times New Roman"/>
          <w:sz w:val="24"/>
          <w:szCs w:val="24"/>
          <w:lang w:eastAsia="x-none"/>
        </w:rPr>
      </w:pPr>
    </w:p>
    <w:p w14:paraId="461E7E13" w14:textId="77777777" w:rsidR="005B04CC" w:rsidRPr="009E5EB0" w:rsidRDefault="005B04CC" w:rsidP="00037C7C">
      <w:pPr>
        <w:spacing w:after="0" w:line="260" w:lineRule="exact"/>
        <w:ind w:firstLine="720"/>
        <w:jc w:val="both"/>
        <w:rPr>
          <w:rFonts w:ascii="Times New Roman" w:eastAsia="Times New Roman" w:hAnsi="Times New Roman"/>
          <w:sz w:val="24"/>
          <w:szCs w:val="24"/>
          <w:lang w:eastAsia="x-none"/>
        </w:rPr>
      </w:pPr>
      <w:r w:rsidRPr="009E5EB0">
        <w:rPr>
          <w:rFonts w:ascii="Times New Roman" w:eastAsia="Times New Roman" w:hAnsi="Times New Roman"/>
          <w:sz w:val="24"/>
          <w:szCs w:val="24"/>
          <w:lang w:eastAsia="x-none"/>
        </w:rPr>
        <w:t xml:space="preserve">“Transportation and storage” </w:t>
      </w:r>
      <w:r w:rsidR="007F16A8">
        <w:rPr>
          <w:rFonts w:ascii="Times New Roman" w:eastAsia="Times New Roman" w:hAnsi="Times New Roman"/>
          <w:sz w:val="24"/>
          <w:szCs w:val="24"/>
          <w:lang w:eastAsia="x-none"/>
        </w:rPr>
        <w:t>further contracted by</w:t>
      </w:r>
      <w:r w:rsidR="006F3D24">
        <w:rPr>
          <w:rFonts w:ascii="Times New Roman" w:eastAsia="Times New Roman" w:hAnsi="Times New Roman"/>
          <w:sz w:val="24"/>
          <w:szCs w:val="24"/>
          <w:lang w:eastAsia="x-none"/>
        </w:rPr>
        <w:t xml:space="preserve"> </w:t>
      </w:r>
      <w:r w:rsidR="007F16A8">
        <w:rPr>
          <w:rFonts w:ascii="Times New Roman" w:eastAsia="Times New Roman" w:hAnsi="Times New Roman"/>
          <w:sz w:val="24"/>
          <w:szCs w:val="24"/>
          <w:lang w:eastAsia="x-none"/>
        </w:rPr>
        <w:t>19.8</w:t>
      </w:r>
      <w:r w:rsidR="005B2369">
        <w:rPr>
          <w:rFonts w:ascii="Times New Roman" w:eastAsia="Times New Roman" w:hAnsi="Times New Roman"/>
          <w:sz w:val="24"/>
          <w:szCs w:val="24"/>
          <w:lang w:eastAsia="x-none"/>
        </w:rPr>
        <w:t xml:space="preserve">% </w:t>
      </w:r>
      <w:r w:rsidR="007F16A8">
        <w:rPr>
          <w:rFonts w:ascii="Times New Roman" w:eastAsia="Times New Roman" w:hAnsi="Times New Roman"/>
          <w:sz w:val="24"/>
          <w:szCs w:val="24"/>
          <w:lang w:eastAsia="x-none"/>
        </w:rPr>
        <w:t>after that of 21.1</w:t>
      </w:r>
      <w:r w:rsidR="005B2369">
        <w:rPr>
          <w:rFonts w:ascii="Times New Roman" w:eastAsia="Times New Roman" w:hAnsi="Times New Roman"/>
          <w:sz w:val="24"/>
          <w:szCs w:val="24"/>
          <w:lang w:eastAsia="x-none"/>
        </w:rPr>
        <w:t>%</w:t>
      </w:r>
      <w:r w:rsidRPr="009E5EB0">
        <w:rPr>
          <w:rFonts w:ascii="Times New Roman" w:eastAsia="Times New Roman" w:hAnsi="Times New Roman"/>
          <w:sz w:val="24"/>
          <w:szCs w:val="24"/>
          <w:lang w:eastAsia="x-none"/>
        </w:rPr>
        <w:t xml:space="preserve"> in the previous quarter.</w:t>
      </w:r>
    </w:p>
    <w:p w14:paraId="1AD77380"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5676ABBF"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bookmarkStart w:id="0" w:name="OLE_LINK1"/>
      <w:bookmarkStart w:id="1" w:name="OLE_LINK2"/>
      <w:bookmarkStart w:id="2" w:name="OLE_LINK3"/>
      <w:r w:rsidRPr="00844CEC">
        <w:rPr>
          <w:rFonts w:ascii="Times New Roman" w:eastAsia="Times New Roman" w:hAnsi="Times New Roman"/>
          <w:sz w:val="24"/>
          <w:szCs w:val="24"/>
          <w:lang w:eastAsia="x-none"/>
        </w:rPr>
        <w:t xml:space="preserve">“Accommodation and food service activities” </w:t>
      </w:r>
      <w:bookmarkEnd w:id="0"/>
      <w:bookmarkEnd w:id="1"/>
      <w:bookmarkEnd w:id="2"/>
      <w:r w:rsidR="00F65B92" w:rsidRPr="00844CEC">
        <w:rPr>
          <w:rFonts w:ascii="Times New Roman" w:eastAsia="Times New Roman" w:hAnsi="Times New Roman"/>
          <w:sz w:val="24"/>
          <w:szCs w:val="24"/>
          <w:lang w:eastAsia="x-none"/>
        </w:rPr>
        <w:t xml:space="preserve">further contracted by </w:t>
      </w:r>
      <w:r w:rsidR="007F16A8">
        <w:rPr>
          <w:rFonts w:ascii="Times New Roman" w:eastAsia="Times New Roman" w:hAnsi="Times New Roman"/>
          <w:sz w:val="24"/>
          <w:szCs w:val="24"/>
          <w:lang w:eastAsia="x-none"/>
        </w:rPr>
        <w:t>74.7</w:t>
      </w:r>
      <w:r w:rsidR="00934EFD" w:rsidRPr="00844CEC">
        <w:rPr>
          <w:rFonts w:ascii="Times New Roman" w:eastAsia="Times New Roman" w:hAnsi="Times New Roman"/>
          <w:sz w:val="24"/>
          <w:szCs w:val="24"/>
          <w:lang w:eastAsia="x-none"/>
        </w:rPr>
        <w:t xml:space="preserve">% </w:t>
      </w:r>
      <w:r w:rsidR="009D5212">
        <w:rPr>
          <w:rFonts w:ascii="Times New Roman" w:eastAsia="Times New Roman" w:hAnsi="Times New Roman"/>
          <w:sz w:val="24"/>
          <w:szCs w:val="24"/>
          <w:lang w:eastAsia="x-none"/>
        </w:rPr>
        <w:t xml:space="preserve">after </w:t>
      </w:r>
      <w:r w:rsidR="007F16A8">
        <w:rPr>
          <w:rFonts w:ascii="Times New Roman" w:eastAsia="Times New Roman" w:hAnsi="Times New Roman"/>
          <w:sz w:val="24"/>
          <w:szCs w:val="24"/>
          <w:lang w:eastAsia="x-none"/>
        </w:rPr>
        <w:t>that of 87.4</w:t>
      </w:r>
      <w:r w:rsidR="005B2369">
        <w:rPr>
          <w:rFonts w:ascii="Times New Roman" w:eastAsia="Times New Roman" w:hAnsi="Times New Roman"/>
          <w:sz w:val="24"/>
          <w:szCs w:val="24"/>
          <w:lang w:eastAsia="x-none"/>
        </w:rPr>
        <w:t xml:space="preserve">% </w:t>
      </w:r>
      <w:r w:rsidR="00AC6CEC" w:rsidRPr="00844CEC">
        <w:rPr>
          <w:rFonts w:ascii="Times New Roman" w:eastAsia="Times New Roman" w:hAnsi="Times New Roman"/>
          <w:sz w:val="24"/>
          <w:szCs w:val="24"/>
          <w:lang w:eastAsia="x-none"/>
        </w:rPr>
        <w:t>in the previous quarter</w:t>
      </w:r>
      <w:r w:rsidRPr="00844CEC">
        <w:rPr>
          <w:rFonts w:ascii="Times New Roman" w:eastAsia="Times New Roman" w:hAnsi="Times New Roman"/>
          <w:sz w:val="24"/>
          <w:szCs w:val="24"/>
          <w:lang w:eastAsia="x-none"/>
        </w:rPr>
        <w:t xml:space="preserve">. </w:t>
      </w:r>
    </w:p>
    <w:p w14:paraId="21A7ABB6"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3873191E"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“Informatio</w:t>
      </w:r>
      <w:r w:rsidR="006E0E9F" w:rsidRPr="00844CEC">
        <w:rPr>
          <w:rFonts w:ascii="Times New Roman" w:eastAsia="Times New Roman" w:hAnsi="Times New Roman"/>
          <w:sz w:val="24"/>
          <w:szCs w:val="24"/>
          <w:lang w:eastAsia="x-none"/>
        </w:rPr>
        <w:t xml:space="preserve">n and communication” </w:t>
      </w:r>
      <w:r w:rsidR="00F508F5" w:rsidRPr="00844CEC">
        <w:rPr>
          <w:rFonts w:ascii="Times New Roman" w:eastAsia="Times New Roman" w:hAnsi="Times New Roman"/>
          <w:sz w:val="24"/>
          <w:szCs w:val="24"/>
          <w:lang w:eastAsia="x-none"/>
        </w:rPr>
        <w:t>recorded</w:t>
      </w:r>
      <w:r w:rsidR="00D85CE6" w:rsidRPr="00844CEC">
        <w:rPr>
          <w:rFonts w:ascii="Times New Roman" w:eastAsia="Times New Roman" w:hAnsi="Times New Roman"/>
          <w:sz w:val="24"/>
          <w:szCs w:val="24"/>
          <w:lang w:eastAsia="x-none"/>
        </w:rPr>
        <w:t xml:space="preserve"> </w:t>
      </w:r>
      <w:r w:rsidR="009D5212">
        <w:rPr>
          <w:rFonts w:ascii="Times New Roman" w:eastAsia="Times New Roman" w:hAnsi="Times New Roman"/>
          <w:sz w:val="24"/>
          <w:szCs w:val="24"/>
          <w:lang w:eastAsia="x-none"/>
        </w:rPr>
        <w:t>a growth</w:t>
      </w:r>
      <w:r w:rsidR="00844CEC">
        <w:rPr>
          <w:rFonts w:ascii="Times New Roman" w:eastAsia="Times New Roman" w:hAnsi="Times New Roman"/>
          <w:sz w:val="24"/>
          <w:szCs w:val="24"/>
          <w:lang w:eastAsia="x-none"/>
        </w:rPr>
        <w:t xml:space="preserve"> of </w:t>
      </w:r>
      <w:r w:rsidR="007F16A8">
        <w:rPr>
          <w:rFonts w:ascii="Times New Roman" w:eastAsia="Times New Roman" w:hAnsi="Times New Roman"/>
          <w:sz w:val="24"/>
          <w:szCs w:val="24"/>
          <w:lang w:eastAsia="x-none"/>
        </w:rPr>
        <w:t>5.8</w:t>
      </w:r>
      <w:r w:rsidR="00C65D33" w:rsidRPr="00844CEC">
        <w:rPr>
          <w:rFonts w:ascii="Times New Roman" w:eastAsia="Times New Roman" w:hAnsi="Times New Roman"/>
          <w:sz w:val="24"/>
          <w:szCs w:val="24"/>
          <w:lang w:eastAsia="x-none"/>
        </w:rPr>
        <w:t>%</w:t>
      </w:r>
      <w:r w:rsidR="009D5212">
        <w:rPr>
          <w:rFonts w:ascii="Times New Roman" w:eastAsia="Times New Roman" w:hAnsi="Times New Roman"/>
          <w:sz w:val="24"/>
          <w:szCs w:val="24"/>
          <w:lang w:eastAsia="x-none"/>
        </w:rPr>
        <w:t xml:space="preserve">, </w:t>
      </w:r>
      <w:r w:rsidR="007F16A8">
        <w:rPr>
          <w:rFonts w:ascii="Times New Roman" w:eastAsia="Times New Roman" w:hAnsi="Times New Roman"/>
          <w:sz w:val="24"/>
          <w:szCs w:val="24"/>
          <w:lang w:eastAsia="x-none"/>
        </w:rPr>
        <w:t>slightly higher than the 5.5</w:t>
      </w:r>
      <w:r w:rsidR="00844CEC">
        <w:rPr>
          <w:rFonts w:ascii="Times New Roman" w:eastAsia="Times New Roman" w:hAnsi="Times New Roman"/>
          <w:sz w:val="24"/>
          <w:szCs w:val="24"/>
          <w:lang w:eastAsia="x-none"/>
        </w:rPr>
        <w:t>% growth o</w:t>
      </w:r>
      <w:r w:rsidRPr="00844CEC">
        <w:rPr>
          <w:rFonts w:ascii="Times New Roman" w:eastAsia="Times New Roman" w:hAnsi="Times New Roman"/>
          <w:sz w:val="24"/>
          <w:szCs w:val="24"/>
          <w:lang w:eastAsia="x-none"/>
        </w:rPr>
        <w:t>bser</w:t>
      </w:r>
      <w:r w:rsidR="00E26E72" w:rsidRPr="00844CEC">
        <w:rPr>
          <w:rFonts w:ascii="Times New Roman" w:eastAsia="Times New Roman" w:hAnsi="Times New Roman"/>
          <w:sz w:val="24"/>
          <w:szCs w:val="24"/>
          <w:lang w:eastAsia="x-none"/>
        </w:rPr>
        <w:t xml:space="preserve">ved in the </w:t>
      </w:r>
      <w:r w:rsidR="00C65D33" w:rsidRPr="00844CEC">
        <w:rPr>
          <w:rFonts w:ascii="Times New Roman" w:eastAsia="Times New Roman" w:hAnsi="Times New Roman"/>
          <w:sz w:val="24"/>
          <w:szCs w:val="24"/>
          <w:lang w:eastAsia="x-none"/>
        </w:rPr>
        <w:t>previous</w:t>
      </w:r>
      <w:r w:rsidR="00AE66FA" w:rsidRPr="00844CEC">
        <w:rPr>
          <w:rFonts w:ascii="Times New Roman" w:eastAsia="Times New Roman" w:hAnsi="Times New Roman"/>
          <w:sz w:val="24"/>
          <w:szCs w:val="24"/>
          <w:lang w:eastAsia="x-none"/>
        </w:rPr>
        <w:t xml:space="preserve"> quarter</w:t>
      </w:r>
      <w:r w:rsidRPr="00844CEC">
        <w:rPr>
          <w:rFonts w:ascii="Times New Roman" w:eastAsia="Times New Roman" w:hAnsi="Times New Roman"/>
          <w:sz w:val="24"/>
          <w:szCs w:val="24"/>
          <w:lang w:eastAsia="x-none"/>
        </w:rPr>
        <w:t>.</w:t>
      </w:r>
    </w:p>
    <w:p w14:paraId="32976FFD" w14:textId="77777777" w:rsidR="00037C7C" w:rsidRPr="00844CEC" w:rsidRDefault="00037C7C" w:rsidP="00037C7C">
      <w:pPr>
        <w:spacing w:after="0" w:line="260" w:lineRule="exact"/>
        <w:jc w:val="both"/>
        <w:rPr>
          <w:rFonts w:ascii="Times New Roman" w:eastAsia="Times New Roman" w:hAnsi="Times New Roman"/>
          <w:sz w:val="24"/>
          <w:szCs w:val="24"/>
          <w:lang w:eastAsia="x-none"/>
        </w:rPr>
      </w:pPr>
    </w:p>
    <w:p w14:paraId="76AFF973"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 xml:space="preserve">“Financial and insurance activities” </w:t>
      </w:r>
      <w:r w:rsidR="007F16A8">
        <w:rPr>
          <w:rFonts w:ascii="Times New Roman" w:eastAsia="Times New Roman" w:hAnsi="Times New Roman"/>
          <w:sz w:val="24"/>
          <w:szCs w:val="24"/>
          <w:lang w:eastAsia="x-none"/>
        </w:rPr>
        <w:t>grew by 0.9</w:t>
      </w:r>
      <w:r w:rsidR="00447BA0" w:rsidRPr="00844CEC">
        <w:rPr>
          <w:rFonts w:ascii="Times New Roman" w:eastAsia="Times New Roman" w:hAnsi="Times New Roman"/>
          <w:sz w:val="24"/>
          <w:szCs w:val="24"/>
          <w:lang w:eastAsia="x-none"/>
        </w:rPr>
        <w:t>%</w:t>
      </w:r>
      <w:r w:rsidR="007F16A8">
        <w:rPr>
          <w:rFonts w:ascii="Times New Roman" w:eastAsia="Times New Roman" w:hAnsi="Times New Roman"/>
          <w:sz w:val="24"/>
          <w:szCs w:val="24"/>
          <w:lang w:eastAsia="x-none"/>
        </w:rPr>
        <w:t xml:space="preserve"> compared to the growth of 0.8% registered</w:t>
      </w:r>
      <w:r w:rsidR="007C12CA">
        <w:rPr>
          <w:rFonts w:ascii="Times New Roman" w:eastAsia="Times New Roman" w:hAnsi="Times New Roman"/>
          <w:sz w:val="24"/>
          <w:szCs w:val="24"/>
          <w:lang w:eastAsia="x-none"/>
        </w:rPr>
        <w:t xml:space="preserve"> </w:t>
      </w:r>
      <w:r w:rsidRPr="00844CEC">
        <w:rPr>
          <w:rFonts w:ascii="Times New Roman" w:eastAsia="Times New Roman" w:hAnsi="Times New Roman"/>
          <w:sz w:val="24"/>
          <w:szCs w:val="24"/>
          <w:lang w:eastAsia="x-none"/>
        </w:rPr>
        <w:t>in the previous quarter.</w:t>
      </w:r>
    </w:p>
    <w:p w14:paraId="5801A7FD"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52966E73"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“Rea</w:t>
      </w:r>
      <w:r w:rsidR="0098108C" w:rsidRPr="00844CEC">
        <w:rPr>
          <w:rFonts w:ascii="Times New Roman" w:eastAsia="Times New Roman" w:hAnsi="Times New Roman"/>
          <w:sz w:val="24"/>
          <w:szCs w:val="24"/>
          <w:lang w:eastAsia="x-none"/>
        </w:rPr>
        <w:t xml:space="preserve">l estate activities” </w:t>
      </w:r>
      <w:r w:rsidR="002E12C5">
        <w:rPr>
          <w:rFonts w:ascii="Times New Roman" w:eastAsia="Times New Roman" w:hAnsi="Times New Roman"/>
          <w:sz w:val="24"/>
          <w:szCs w:val="24"/>
          <w:lang w:eastAsia="x-none"/>
        </w:rPr>
        <w:t>further grew by 1.3</w:t>
      </w:r>
      <w:r w:rsidR="00402642">
        <w:rPr>
          <w:rFonts w:ascii="Times New Roman" w:eastAsia="Times New Roman" w:hAnsi="Times New Roman"/>
          <w:sz w:val="24"/>
          <w:szCs w:val="24"/>
          <w:lang w:eastAsia="x-none"/>
        </w:rPr>
        <w:t xml:space="preserve">% </w:t>
      </w:r>
      <w:r w:rsidR="002E12C5">
        <w:rPr>
          <w:rFonts w:ascii="Times New Roman" w:eastAsia="Times New Roman" w:hAnsi="Times New Roman"/>
          <w:sz w:val="24"/>
          <w:szCs w:val="24"/>
          <w:lang w:eastAsia="x-none"/>
        </w:rPr>
        <w:t xml:space="preserve">after that of 0.9% </w:t>
      </w:r>
      <w:r w:rsidR="009D5212">
        <w:rPr>
          <w:rFonts w:ascii="Times New Roman" w:eastAsia="Times New Roman" w:hAnsi="Times New Roman"/>
          <w:sz w:val="24"/>
          <w:szCs w:val="24"/>
          <w:lang w:eastAsia="x-none"/>
        </w:rPr>
        <w:t xml:space="preserve">observed </w:t>
      </w:r>
      <w:r w:rsidR="00BB3C96" w:rsidRPr="00844CEC">
        <w:rPr>
          <w:rFonts w:ascii="Times New Roman" w:eastAsia="Times New Roman" w:hAnsi="Times New Roman"/>
          <w:sz w:val="24"/>
          <w:szCs w:val="24"/>
          <w:lang w:eastAsia="x-none"/>
        </w:rPr>
        <w:t>in</w:t>
      </w:r>
      <w:r w:rsidR="00437C63" w:rsidRPr="00844CEC">
        <w:rPr>
          <w:rFonts w:ascii="Times New Roman" w:eastAsia="Times New Roman" w:hAnsi="Times New Roman"/>
          <w:sz w:val="24"/>
          <w:szCs w:val="24"/>
          <w:lang w:eastAsia="x-none"/>
        </w:rPr>
        <w:t xml:space="preserve"> the previous quarter</w:t>
      </w:r>
      <w:r w:rsidRPr="00844CEC">
        <w:rPr>
          <w:rFonts w:ascii="Times New Roman" w:eastAsia="Times New Roman" w:hAnsi="Times New Roman"/>
          <w:sz w:val="24"/>
          <w:szCs w:val="24"/>
          <w:lang w:eastAsia="x-none"/>
        </w:rPr>
        <w:t xml:space="preserve">. </w:t>
      </w:r>
    </w:p>
    <w:p w14:paraId="70180DF0"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“Professional, scientific and technical activ</w:t>
      </w:r>
      <w:r w:rsidR="00941999" w:rsidRPr="00844CEC">
        <w:rPr>
          <w:rFonts w:ascii="Times New Roman" w:eastAsia="Times New Roman" w:hAnsi="Times New Roman"/>
          <w:sz w:val="24"/>
          <w:szCs w:val="24"/>
          <w:lang w:eastAsia="x-none"/>
        </w:rPr>
        <w:t xml:space="preserve">ities" </w:t>
      </w:r>
      <w:r w:rsidR="00844CEC" w:rsidRPr="00844CEC">
        <w:rPr>
          <w:rFonts w:ascii="Times New Roman" w:eastAsia="Times New Roman" w:hAnsi="Times New Roman"/>
          <w:sz w:val="24"/>
          <w:szCs w:val="24"/>
          <w:lang w:eastAsia="x-none"/>
        </w:rPr>
        <w:t xml:space="preserve">registered </w:t>
      </w:r>
      <w:r w:rsidR="00C762E9">
        <w:rPr>
          <w:rFonts w:ascii="Times New Roman" w:eastAsia="Times New Roman" w:hAnsi="Times New Roman"/>
          <w:sz w:val="24"/>
          <w:szCs w:val="24"/>
          <w:lang w:eastAsia="x-none"/>
        </w:rPr>
        <w:t>a</w:t>
      </w:r>
      <w:r w:rsidR="0032258C">
        <w:rPr>
          <w:rFonts w:ascii="Times New Roman" w:eastAsia="Times New Roman" w:hAnsi="Times New Roman"/>
          <w:sz w:val="24"/>
          <w:szCs w:val="24"/>
          <w:lang w:eastAsia="x-none"/>
        </w:rPr>
        <w:t xml:space="preserve"> contraction of 4.1</w:t>
      </w:r>
      <w:r w:rsidR="009D5212">
        <w:rPr>
          <w:rFonts w:ascii="Times New Roman" w:eastAsia="Times New Roman" w:hAnsi="Times New Roman"/>
          <w:sz w:val="24"/>
          <w:szCs w:val="24"/>
          <w:lang w:eastAsia="x-none"/>
        </w:rPr>
        <w:t xml:space="preserve">% </w:t>
      </w:r>
      <w:r w:rsidR="0032258C">
        <w:rPr>
          <w:rFonts w:ascii="Times New Roman" w:eastAsia="Times New Roman" w:hAnsi="Times New Roman"/>
          <w:sz w:val="24"/>
          <w:szCs w:val="24"/>
          <w:lang w:eastAsia="x-none"/>
        </w:rPr>
        <w:t>after that of 11.7</w:t>
      </w:r>
      <w:r w:rsidR="00C762E9">
        <w:rPr>
          <w:rFonts w:ascii="Times New Roman" w:eastAsia="Times New Roman" w:hAnsi="Times New Roman"/>
          <w:sz w:val="24"/>
          <w:szCs w:val="24"/>
          <w:lang w:eastAsia="x-none"/>
        </w:rPr>
        <w:t xml:space="preserve">% noted in the </w:t>
      </w:r>
      <w:r w:rsidR="00490B83">
        <w:rPr>
          <w:rFonts w:ascii="Times New Roman" w:eastAsia="Times New Roman" w:hAnsi="Times New Roman"/>
          <w:sz w:val="24"/>
          <w:szCs w:val="24"/>
          <w:lang w:eastAsia="x-none"/>
        </w:rPr>
        <w:t xml:space="preserve">third </w:t>
      </w:r>
      <w:r w:rsidR="00273993">
        <w:rPr>
          <w:rFonts w:ascii="Times New Roman" w:eastAsia="Times New Roman" w:hAnsi="Times New Roman"/>
          <w:sz w:val="24"/>
          <w:szCs w:val="24"/>
          <w:lang w:eastAsia="x-none"/>
        </w:rPr>
        <w:t>quarter of 2020.</w:t>
      </w:r>
    </w:p>
    <w:p w14:paraId="65DB9A0F"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34B2249D" w14:textId="77777777" w:rsidR="005B04CC" w:rsidRPr="00C03076" w:rsidRDefault="005B04CC" w:rsidP="00037C7C">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t xml:space="preserve">“Administrative and support service activities” </w:t>
      </w:r>
      <w:r w:rsidR="0032258C">
        <w:rPr>
          <w:rFonts w:ascii="Times New Roman" w:eastAsia="Times New Roman" w:hAnsi="Times New Roman"/>
          <w:sz w:val="24"/>
          <w:szCs w:val="24"/>
          <w:lang w:eastAsia="x-none"/>
        </w:rPr>
        <w:t>contracted by 20.8</w:t>
      </w:r>
      <w:r w:rsidR="009D5212">
        <w:rPr>
          <w:rFonts w:ascii="Times New Roman" w:eastAsia="Times New Roman" w:hAnsi="Times New Roman"/>
          <w:sz w:val="24"/>
          <w:szCs w:val="24"/>
          <w:lang w:eastAsia="x-none"/>
        </w:rPr>
        <w:t>%</w:t>
      </w:r>
      <w:r w:rsidR="0032258C">
        <w:rPr>
          <w:rFonts w:ascii="Times New Roman" w:eastAsia="Times New Roman" w:hAnsi="Times New Roman"/>
          <w:sz w:val="24"/>
          <w:szCs w:val="24"/>
          <w:lang w:eastAsia="x-none"/>
        </w:rPr>
        <w:t xml:space="preserve">, same as that observed </w:t>
      </w:r>
      <w:r w:rsidRPr="00C03076">
        <w:rPr>
          <w:rFonts w:ascii="Times New Roman" w:eastAsia="Times New Roman" w:hAnsi="Times New Roman"/>
          <w:sz w:val="24"/>
          <w:szCs w:val="24"/>
          <w:lang w:eastAsia="x-none"/>
        </w:rPr>
        <w:t>in the previous quarter.</w:t>
      </w:r>
    </w:p>
    <w:p w14:paraId="31337BD8" w14:textId="77777777" w:rsidR="005B04CC" w:rsidRPr="00C03076" w:rsidRDefault="005B04CC" w:rsidP="005B04CC">
      <w:pPr>
        <w:spacing w:after="0" w:line="260" w:lineRule="exact"/>
        <w:jc w:val="both"/>
        <w:rPr>
          <w:rFonts w:ascii="Times New Roman" w:eastAsia="Times New Roman" w:hAnsi="Times New Roman"/>
          <w:sz w:val="24"/>
          <w:szCs w:val="24"/>
          <w:lang w:eastAsia="x-none"/>
        </w:rPr>
      </w:pPr>
    </w:p>
    <w:p w14:paraId="1F22DB06" w14:textId="77777777" w:rsidR="005B04CC" w:rsidRPr="00C03076" w:rsidRDefault="005B04CC" w:rsidP="00037C7C">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t xml:space="preserve">“Public administration and defence; compulsory social security” </w:t>
      </w:r>
      <w:r w:rsidR="0032258C">
        <w:rPr>
          <w:rFonts w:ascii="Times New Roman" w:eastAsia="Times New Roman" w:hAnsi="Times New Roman"/>
          <w:sz w:val="24"/>
          <w:szCs w:val="24"/>
          <w:lang w:eastAsia="x-none"/>
        </w:rPr>
        <w:t>further declined by 2.0</w:t>
      </w:r>
      <w:r w:rsidR="00A0398F">
        <w:rPr>
          <w:rFonts w:ascii="Times New Roman" w:eastAsia="Times New Roman" w:hAnsi="Times New Roman"/>
          <w:sz w:val="24"/>
          <w:szCs w:val="24"/>
          <w:lang w:eastAsia="x-none"/>
        </w:rPr>
        <w:t>%</w:t>
      </w:r>
      <w:r w:rsidR="00462E27">
        <w:rPr>
          <w:rFonts w:ascii="Times New Roman" w:eastAsia="Times New Roman" w:hAnsi="Times New Roman"/>
          <w:sz w:val="24"/>
          <w:szCs w:val="24"/>
          <w:lang w:eastAsia="x-none"/>
        </w:rPr>
        <w:t xml:space="preserve"> after </w:t>
      </w:r>
      <w:r w:rsidR="0032258C">
        <w:rPr>
          <w:rFonts w:ascii="Times New Roman" w:eastAsia="Times New Roman" w:hAnsi="Times New Roman"/>
          <w:sz w:val="24"/>
          <w:szCs w:val="24"/>
          <w:lang w:eastAsia="x-none"/>
        </w:rPr>
        <w:t>that of 1.1</w:t>
      </w:r>
      <w:r w:rsidR="00223DFE">
        <w:rPr>
          <w:rFonts w:ascii="Times New Roman" w:eastAsia="Times New Roman" w:hAnsi="Times New Roman"/>
          <w:sz w:val="24"/>
          <w:szCs w:val="24"/>
          <w:lang w:eastAsia="x-none"/>
        </w:rPr>
        <w:t>% observed i</w:t>
      </w:r>
      <w:r w:rsidR="00462E27">
        <w:rPr>
          <w:rFonts w:ascii="Times New Roman" w:eastAsia="Times New Roman" w:hAnsi="Times New Roman"/>
          <w:sz w:val="24"/>
          <w:szCs w:val="24"/>
          <w:lang w:eastAsia="x-none"/>
        </w:rPr>
        <w:t>n the previous quarter.</w:t>
      </w:r>
    </w:p>
    <w:p w14:paraId="17392895"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06D6A6D6" w14:textId="77777777" w:rsidR="005B04CC" w:rsidRPr="00E0215B" w:rsidRDefault="005B04CC" w:rsidP="00037C7C">
      <w:pPr>
        <w:spacing w:after="0" w:line="260" w:lineRule="exact"/>
        <w:ind w:firstLine="720"/>
        <w:jc w:val="both"/>
        <w:rPr>
          <w:rFonts w:ascii="Times New Roman" w:eastAsia="Times New Roman" w:hAnsi="Times New Roman"/>
          <w:sz w:val="24"/>
          <w:szCs w:val="24"/>
          <w:lang w:eastAsia="x-none"/>
        </w:rPr>
      </w:pPr>
      <w:r w:rsidRPr="00E0215B">
        <w:rPr>
          <w:rFonts w:ascii="Times New Roman" w:eastAsia="Times New Roman" w:hAnsi="Times New Roman"/>
          <w:sz w:val="24"/>
          <w:szCs w:val="24"/>
          <w:lang w:eastAsia="x-none"/>
        </w:rPr>
        <w:lastRenderedPageBreak/>
        <w:t xml:space="preserve">“Education” </w:t>
      </w:r>
      <w:r w:rsidR="0032258C">
        <w:rPr>
          <w:rFonts w:ascii="Times New Roman" w:eastAsia="Times New Roman" w:hAnsi="Times New Roman"/>
          <w:sz w:val="24"/>
          <w:szCs w:val="24"/>
          <w:lang w:eastAsia="x-none"/>
        </w:rPr>
        <w:t>contracted by 0.9</w:t>
      </w:r>
      <w:r w:rsidR="00E0215B" w:rsidRPr="00E0215B">
        <w:rPr>
          <w:rFonts w:ascii="Times New Roman" w:eastAsia="Times New Roman" w:hAnsi="Times New Roman"/>
          <w:sz w:val="24"/>
          <w:szCs w:val="24"/>
          <w:lang w:eastAsia="x-none"/>
        </w:rPr>
        <w:t xml:space="preserve">% </w:t>
      </w:r>
      <w:r w:rsidR="0032258C">
        <w:rPr>
          <w:rFonts w:ascii="Times New Roman" w:eastAsia="Times New Roman" w:hAnsi="Times New Roman"/>
          <w:sz w:val="24"/>
          <w:szCs w:val="24"/>
          <w:lang w:eastAsia="x-none"/>
        </w:rPr>
        <w:t>after that of 1.9</w:t>
      </w:r>
      <w:r w:rsidR="00462E27">
        <w:rPr>
          <w:rFonts w:ascii="Times New Roman" w:eastAsia="Times New Roman" w:hAnsi="Times New Roman"/>
          <w:sz w:val="24"/>
          <w:szCs w:val="24"/>
          <w:lang w:eastAsia="x-none"/>
        </w:rPr>
        <w:t xml:space="preserve">% registered </w:t>
      </w:r>
      <w:r w:rsidR="00946C5C" w:rsidRPr="00E0215B">
        <w:rPr>
          <w:rFonts w:ascii="Times New Roman" w:eastAsia="Times New Roman" w:hAnsi="Times New Roman"/>
          <w:sz w:val="24"/>
          <w:szCs w:val="24"/>
          <w:lang w:eastAsia="x-none"/>
        </w:rPr>
        <w:t xml:space="preserve">in </w:t>
      </w:r>
      <w:r w:rsidRPr="00E0215B">
        <w:rPr>
          <w:rFonts w:ascii="Times New Roman" w:eastAsia="Times New Roman" w:hAnsi="Times New Roman"/>
          <w:sz w:val="24"/>
          <w:szCs w:val="24"/>
          <w:lang w:eastAsia="x-none"/>
        </w:rPr>
        <w:t>the previous quarter.</w:t>
      </w:r>
    </w:p>
    <w:p w14:paraId="73CB16E3" w14:textId="77777777" w:rsidR="005B04CC" w:rsidRPr="00A4579A" w:rsidRDefault="005B04CC" w:rsidP="005B04CC">
      <w:pPr>
        <w:spacing w:after="0" w:line="260" w:lineRule="exact"/>
        <w:ind w:firstLine="720"/>
        <w:jc w:val="both"/>
        <w:rPr>
          <w:rFonts w:ascii="Times New Roman" w:eastAsia="Times New Roman" w:hAnsi="Times New Roman"/>
          <w:sz w:val="24"/>
          <w:szCs w:val="24"/>
          <w:lang w:eastAsia="x-none"/>
        </w:rPr>
      </w:pPr>
    </w:p>
    <w:p w14:paraId="5139F6AE" w14:textId="77777777" w:rsidR="005B04CC" w:rsidRPr="00A4579A" w:rsidRDefault="005B04CC" w:rsidP="00037C7C">
      <w:pPr>
        <w:spacing w:after="0" w:line="260" w:lineRule="exact"/>
        <w:ind w:firstLine="720"/>
        <w:jc w:val="both"/>
        <w:rPr>
          <w:rFonts w:ascii="Times New Roman" w:eastAsia="Times New Roman" w:hAnsi="Times New Roman"/>
          <w:sz w:val="24"/>
          <w:szCs w:val="24"/>
          <w:lang w:eastAsia="x-none"/>
        </w:rPr>
      </w:pPr>
      <w:r w:rsidRPr="00A4579A">
        <w:rPr>
          <w:rFonts w:ascii="Times New Roman" w:eastAsia="Times New Roman" w:hAnsi="Times New Roman"/>
          <w:sz w:val="24"/>
          <w:szCs w:val="24"/>
          <w:lang w:eastAsia="x-none"/>
        </w:rPr>
        <w:t>“Human health and soc</w:t>
      </w:r>
      <w:r w:rsidR="00E7109B" w:rsidRPr="00A4579A">
        <w:rPr>
          <w:rFonts w:ascii="Times New Roman" w:eastAsia="Times New Roman" w:hAnsi="Times New Roman"/>
          <w:sz w:val="24"/>
          <w:szCs w:val="24"/>
          <w:lang w:eastAsia="x-none"/>
        </w:rPr>
        <w:t>ial wor</w:t>
      </w:r>
      <w:r w:rsidR="004A171C">
        <w:rPr>
          <w:rFonts w:ascii="Times New Roman" w:eastAsia="Times New Roman" w:hAnsi="Times New Roman"/>
          <w:sz w:val="24"/>
          <w:szCs w:val="24"/>
          <w:lang w:eastAsia="x-none"/>
        </w:rPr>
        <w:t xml:space="preserve">k activities” </w:t>
      </w:r>
      <w:r w:rsidR="0032258C">
        <w:rPr>
          <w:rFonts w:ascii="Times New Roman" w:eastAsia="Times New Roman" w:hAnsi="Times New Roman"/>
          <w:sz w:val="24"/>
          <w:szCs w:val="24"/>
          <w:lang w:eastAsia="x-none"/>
        </w:rPr>
        <w:t xml:space="preserve">increased </w:t>
      </w:r>
      <w:r w:rsidR="00A4579A" w:rsidRPr="00A4579A">
        <w:rPr>
          <w:rFonts w:ascii="Times New Roman" w:eastAsia="Times New Roman" w:hAnsi="Times New Roman"/>
          <w:sz w:val="24"/>
          <w:szCs w:val="24"/>
          <w:lang w:eastAsia="x-none"/>
        </w:rPr>
        <w:t xml:space="preserve">by </w:t>
      </w:r>
      <w:r w:rsidR="0032258C">
        <w:rPr>
          <w:rFonts w:ascii="Times New Roman" w:eastAsia="Times New Roman" w:hAnsi="Times New Roman"/>
          <w:sz w:val="24"/>
          <w:szCs w:val="24"/>
          <w:lang w:eastAsia="x-none"/>
        </w:rPr>
        <w:t>1.6</w:t>
      </w:r>
      <w:r w:rsidR="00E7109B" w:rsidRPr="00A4579A">
        <w:rPr>
          <w:rFonts w:ascii="Times New Roman" w:eastAsia="Times New Roman" w:hAnsi="Times New Roman"/>
          <w:sz w:val="24"/>
          <w:szCs w:val="24"/>
          <w:lang w:eastAsia="x-none"/>
        </w:rPr>
        <w:t>%</w:t>
      </w:r>
      <w:r w:rsidR="0032258C">
        <w:rPr>
          <w:rFonts w:ascii="Times New Roman" w:eastAsia="Times New Roman" w:hAnsi="Times New Roman"/>
          <w:sz w:val="24"/>
          <w:szCs w:val="24"/>
          <w:lang w:eastAsia="x-none"/>
        </w:rPr>
        <w:t xml:space="preserve"> as opposed to a contraction of 1.9% observed in the third</w:t>
      </w:r>
      <w:r w:rsidR="004A171C">
        <w:rPr>
          <w:rFonts w:ascii="Times New Roman" w:eastAsia="Times New Roman" w:hAnsi="Times New Roman"/>
          <w:sz w:val="24"/>
          <w:szCs w:val="24"/>
          <w:lang w:eastAsia="x-none"/>
        </w:rPr>
        <w:t xml:space="preserve"> quarter of 2020.</w:t>
      </w:r>
    </w:p>
    <w:p w14:paraId="37B94090" w14:textId="77777777" w:rsidR="005B04CC" w:rsidRPr="0015604C" w:rsidRDefault="005B04CC" w:rsidP="005B04CC">
      <w:pPr>
        <w:spacing w:after="0" w:line="260" w:lineRule="exact"/>
        <w:ind w:firstLine="720"/>
        <w:jc w:val="both"/>
        <w:rPr>
          <w:rFonts w:ascii="Times New Roman" w:eastAsia="Times New Roman" w:hAnsi="Times New Roman"/>
          <w:sz w:val="24"/>
          <w:szCs w:val="24"/>
          <w:lang w:eastAsia="x-none"/>
        </w:rPr>
      </w:pPr>
    </w:p>
    <w:p w14:paraId="58EE9580" w14:textId="77777777" w:rsidR="005B04CC" w:rsidRPr="0015604C" w:rsidRDefault="005B04CC" w:rsidP="00037C7C">
      <w:pPr>
        <w:spacing w:after="0" w:line="260" w:lineRule="exact"/>
        <w:ind w:firstLine="720"/>
        <w:jc w:val="both"/>
        <w:rPr>
          <w:rFonts w:ascii="Times New Roman" w:eastAsia="Times New Roman" w:hAnsi="Times New Roman"/>
          <w:sz w:val="24"/>
          <w:szCs w:val="24"/>
          <w:lang w:eastAsia="x-none"/>
        </w:rPr>
      </w:pPr>
      <w:r w:rsidRPr="0015604C">
        <w:rPr>
          <w:rFonts w:ascii="Times New Roman" w:eastAsia="Times New Roman" w:hAnsi="Times New Roman"/>
          <w:sz w:val="24"/>
          <w:szCs w:val="24"/>
          <w:lang w:eastAsia="x-none"/>
        </w:rPr>
        <w:t>“Arts, entertainment and recreation”</w:t>
      </w:r>
      <w:r w:rsidR="009D17B3" w:rsidRPr="0015604C">
        <w:rPr>
          <w:rFonts w:ascii="Times New Roman" w:eastAsia="Times New Roman" w:hAnsi="Times New Roman"/>
          <w:sz w:val="24"/>
          <w:szCs w:val="24"/>
          <w:lang w:eastAsia="x-none"/>
        </w:rPr>
        <w:t xml:space="preserve"> </w:t>
      </w:r>
      <w:r w:rsidR="001354DC">
        <w:rPr>
          <w:rFonts w:ascii="Times New Roman" w:eastAsia="Times New Roman" w:hAnsi="Times New Roman"/>
          <w:sz w:val="24"/>
          <w:szCs w:val="24"/>
          <w:lang w:eastAsia="x-none"/>
        </w:rPr>
        <w:t xml:space="preserve">further </w:t>
      </w:r>
      <w:r w:rsidR="004A171C">
        <w:rPr>
          <w:rFonts w:ascii="Times New Roman" w:eastAsia="Times New Roman" w:hAnsi="Times New Roman"/>
          <w:sz w:val="24"/>
          <w:szCs w:val="24"/>
          <w:lang w:eastAsia="x-none"/>
        </w:rPr>
        <w:t xml:space="preserve">contracted </w:t>
      </w:r>
      <w:r w:rsidR="00551BEC">
        <w:rPr>
          <w:rFonts w:ascii="Times New Roman" w:eastAsia="Times New Roman" w:hAnsi="Times New Roman"/>
          <w:sz w:val="24"/>
          <w:szCs w:val="24"/>
          <w:lang w:eastAsia="x-none"/>
        </w:rPr>
        <w:t xml:space="preserve">by </w:t>
      </w:r>
      <w:r w:rsidR="005513B2">
        <w:rPr>
          <w:rFonts w:ascii="Times New Roman" w:eastAsia="Times New Roman" w:hAnsi="Times New Roman"/>
          <w:sz w:val="24"/>
          <w:szCs w:val="24"/>
          <w:lang w:eastAsia="x-none"/>
        </w:rPr>
        <w:t>17.1</w:t>
      </w:r>
      <w:r w:rsidR="00EA055D" w:rsidRPr="0015604C">
        <w:rPr>
          <w:rFonts w:ascii="Times New Roman" w:eastAsia="Times New Roman" w:hAnsi="Times New Roman"/>
          <w:sz w:val="24"/>
          <w:szCs w:val="24"/>
          <w:lang w:eastAsia="x-none"/>
        </w:rPr>
        <w:t>%</w:t>
      </w:r>
      <w:r w:rsidR="004A171C">
        <w:rPr>
          <w:rFonts w:ascii="Times New Roman" w:eastAsia="Times New Roman" w:hAnsi="Times New Roman"/>
          <w:sz w:val="24"/>
          <w:szCs w:val="24"/>
          <w:lang w:eastAsia="x-none"/>
        </w:rPr>
        <w:t xml:space="preserve"> </w:t>
      </w:r>
      <w:r w:rsidR="005513B2">
        <w:rPr>
          <w:rFonts w:ascii="Times New Roman" w:eastAsia="Times New Roman" w:hAnsi="Times New Roman"/>
          <w:sz w:val="24"/>
          <w:szCs w:val="24"/>
          <w:lang w:eastAsia="x-none"/>
        </w:rPr>
        <w:t>after that of 21.6</w:t>
      </w:r>
      <w:r w:rsidR="001354DC">
        <w:rPr>
          <w:rFonts w:ascii="Times New Roman" w:eastAsia="Times New Roman" w:hAnsi="Times New Roman"/>
          <w:sz w:val="24"/>
          <w:szCs w:val="24"/>
          <w:lang w:eastAsia="x-none"/>
        </w:rPr>
        <w:t xml:space="preserve">% observed </w:t>
      </w:r>
      <w:r w:rsidR="005C45F6" w:rsidRPr="0015604C">
        <w:rPr>
          <w:rFonts w:ascii="Times New Roman" w:eastAsia="Times New Roman" w:hAnsi="Times New Roman"/>
          <w:sz w:val="24"/>
          <w:szCs w:val="24"/>
          <w:lang w:eastAsia="x-none"/>
        </w:rPr>
        <w:t>i</w:t>
      </w:r>
      <w:r w:rsidRPr="0015604C">
        <w:rPr>
          <w:rFonts w:ascii="Times New Roman" w:eastAsia="Times New Roman" w:hAnsi="Times New Roman"/>
          <w:sz w:val="24"/>
          <w:szCs w:val="24"/>
          <w:lang w:eastAsia="x-none"/>
        </w:rPr>
        <w:t>n the previous quarter.</w:t>
      </w:r>
    </w:p>
    <w:p w14:paraId="53EA2A63" w14:textId="77777777" w:rsidR="005B04CC" w:rsidRPr="00482C30" w:rsidRDefault="005B04CC" w:rsidP="005B04CC">
      <w:pPr>
        <w:spacing w:after="0" w:line="260" w:lineRule="exact"/>
        <w:ind w:firstLine="720"/>
        <w:jc w:val="both"/>
        <w:rPr>
          <w:rFonts w:ascii="Times New Roman" w:eastAsia="Times New Roman" w:hAnsi="Times New Roman"/>
          <w:sz w:val="24"/>
          <w:szCs w:val="24"/>
          <w:lang w:eastAsia="x-none"/>
        </w:rPr>
      </w:pPr>
    </w:p>
    <w:p w14:paraId="5968FE77" w14:textId="77777777" w:rsidR="005B04CC" w:rsidRPr="00F259A9" w:rsidRDefault="005B04CC" w:rsidP="00037C7C">
      <w:pPr>
        <w:spacing w:after="0" w:line="260" w:lineRule="exact"/>
        <w:ind w:firstLine="720"/>
        <w:jc w:val="both"/>
        <w:rPr>
          <w:rFonts w:ascii="Times New Roman" w:eastAsia="Times New Roman" w:hAnsi="Times New Roman"/>
          <w:sz w:val="24"/>
          <w:szCs w:val="24"/>
          <w:lang w:eastAsia="x-none"/>
        </w:rPr>
      </w:pPr>
      <w:r w:rsidRPr="00482C30">
        <w:rPr>
          <w:rFonts w:ascii="Times New Roman" w:eastAsia="Times New Roman" w:hAnsi="Times New Roman"/>
          <w:sz w:val="24"/>
          <w:szCs w:val="24"/>
          <w:lang w:eastAsia="x-none"/>
        </w:rPr>
        <w:t>“Other</w:t>
      </w:r>
      <w:r w:rsidR="00B73AE3" w:rsidRPr="00482C30">
        <w:rPr>
          <w:rFonts w:ascii="Times New Roman" w:eastAsia="Times New Roman" w:hAnsi="Times New Roman"/>
          <w:sz w:val="24"/>
          <w:szCs w:val="24"/>
          <w:lang w:eastAsia="x-none"/>
        </w:rPr>
        <w:t xml:space="preserve"> service activi</w:t>
      </w:r>
      <w:r w:rsidR="0015604C" w:rsidRPr="00482C30">
        <w:rPr>
          <w:rFonts w:ascii="Times New Roman" w:eastAsia="Times New Roman" w:hAnsi="Times New Roman"/>
          <w:sz w:val="24"/>
          <w:szCs w:val="24"/>
          <w:lang w:eastAsia="x-none"/>
        </w:rPr>
        <w:t xml:space="preserve">ties” </w:t>
      </w:r>
      <w:r w:rsidR="009A47CB">
        <w:rPr>
          <w:rFonts w:ascii="Times New Roman" w:eastAsia="Times New Roman" w:hAnsi="Times New Roman"/>
          <w:sz w:val="24"/>
          <w:szCs w:val="24"/>
          <w:lang w:eastAsia="x-none"/>
        </w:rPr>
        <w:t>contracted</w:t>
      </w:r>
      <w:r w:rsidR="005513B2">
        <w:rPr>
          <w:rFonts w:ascii="Times New Roman" w:eastAsia="Times New Roman" w:hAnsi="Times New Roman"/>
          <w:sz w:val="24"/>
          <w:szCs w:val="24"/>
          <w:lang w:eastAsia="x-none"/>
        </w:rPr>
        <w:t xml:space="preserve"> by 14.7</w:t>
      </w:r>
      <w:r w:rsidRPr="00482C30">
        <w:rPr>
          <w:rFonts w:ascii="Times New Roman" w:eastAsia="Times New Roman" w:hAnsi="Times New Roman"/>
          <w:sz w:val="24"/>
          <w:szCs w:val="24"/>
          <w:lang w:eastAsia="x-none"/>
        </w:rPr>
        <w:t>%</w:t>
      </w:r>
      <w:r w:rsidR="009A47CB">
        <w:rPr>
          <w:rFonts w:ascii="Times New Roman" w:eastAsia="Times New Roman" w:hAnsi="Times New Roman"/>
          <w:sz w:val="24"/>
          <w:szCs w:val="24"/>
          <w:lang w:eastAsia="x-none"/>
        </w:rPr>
        <w:t xml:space="preserve"> </w:t>
      </w:r>
      <w:r w:rsidR="005513B2">
        <w:rPr>
          <w:rFonts w:ascii="Times New Roman" w:eastAsia="Times New Roman" w:hAnsi="Times New Roman"/>
          <w:sz w:val="24"/>
          <w:szCs w:val="24"/>
          <w:lang w:eastAsia="x-none"/>
        </w:rPr>
        <w:t>following that of 21.3</w:t>
      </w:r>
      <w:r w:rsidR="001354DC">
        <w:rPr>
          <w:rFonts w:ascii="Times New Roman" w:eastAsia="Times New Roman" w:hAnsi="Times New Roman"/>
          <w:sz w:val="24"/>
          <w:szCs w:val="24"/>
          <w:lang w:eastAsia="x-none"/>
        </w:rPr>
        <w:t xml:space="preserve">% </w:t>
      </w:r>
      <w:r w:rsidR="00476371" w:rsidRPr="00482C30">
        <w:rPr>
          <w:rFonts w:ascii="Times New Roman" w:eastAsia="Times New Roman" w:hAnsi="Times New Roman"/>
          <w:sz w:val="24"/>
          <w:szCs w:val="24"/>
          <w:lang w:eastAsia="x-none"/>
        </w:rPr>
        <w:t xml:space="preserve">observed </w:t>
      </w:r>
      <w:r w:rsidRPr="00482C30">
        <w:rPr>
          <w:rFonts w:ascii="Times New Roman" w:eastAsia="Times New Roman" w:hAnsi="Times New Roman"/>
          <w:sz w:val="24"/>
          <w:szCs w:val="24"/>
          <w:lang w:eastAsia="x-none"/>
        </w:rPr>
        <w:t>in the previous quarter.</w:t>
      </w:r>
    </w:p>
    <w:p w14:paraId="2BF707A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3EED6523"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344DD6E4" w14:textId="77777777" w:rsidR="005B04CC" w:rsidRPr="00F259A9" w:rsidRDefault="00FF36A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AA6128">
        <w:rPr>
          <w:rFonts w:ascii="Times New Roman" w:eastAsia="Times New Roman" w:hAnsi="Times New Roman"/>
          <w:b/>
          <w:i/>
          <w:sz w:val="24"/>
          <w:szCs w:val="24"/>
          <w:lang w:val="en-US"/>
        </w:rPr>
        <w:t>fourth</w:t>
      </w:r>
      <w:r w:rsidR="008A19AF">
        <w:rPr>
          <w:rFonts w:ascii="Times New Roman" w:eastAsia="Times New Roman" w:hAnsi="Times New Roman"/>
          <w:b/>
          <w:i/>
          <w:sz w:val="24"/>
          <w:szCs w:val="24"/>
          <w:lang w:val="en-US"/>
        </w:rPr>
        <w:t xml:space="preserve"> quarter 2020</w:t>
      </w:r>
    </w:p>
    <w:p w14:paraId="2939C73D"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89D43E8"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AA6128">
        <w:rPr>
          <w:rFonts w:ascii="Times New Roman" w:eastAsia="Times New Roman" w:hAnsi="Times New Roman"/>
          <w:sz w:val="24"/>
          <w:szCs w:val="24"/>
          <w:lang w:eastAsia="x-none"/>
        </w:rPr>
        <w:t>s observed that the 10.8</w:t>
      </w:r>
      <w:r w:rsidRPr="00F259A9">
        <w:rPr>
          <w:rFonts w:ascii="Times New Roman" w:eastAsia="Times New Roman" w:hAnsi="Times New Roman"/>
          <w:sz w:val="24"/>
          <w:szCs w:val="24"/>
          <w:lang w:eastAsia="x-none"/>
        </w:rPr>
        <w:t xml:space="preserve">% </w:t>
      </w:r>
      <w:r w:rsidR="009F5503">
        <w:rPr>
          <w:rFonts w:ascii="Times New Roman" w:eastAsia="Times New Roman" w:hAnsi="Times New Roman"/>
          <w:sz w:val="24"/>
          <w:szCs w:val="24"/>
          <w:lang w:eastAsia="x-none"/>
        </w:rPr>
        <w:t>contraction</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 fourth</w:t>
      </w:r>
      <w:r w:rsidR="009F5503">
        <w:rPr>
          <w:rFonts w:ascii="Times New Roman" w:eastAsia="Times New Roman" w:hAnsi="Times New Roman"/>
          <w:sz w:val="24"/>
          <w:szCs w:val="24"/>
          <w:lang w:eastAsia="x-none"/>
        </w:rPr>
        <w:t xml:space="preserve"> quarter of 2020</w:t>
      </w:r>
      <w:r w:rsidRPr="00F259A9">
        <w:rPr>
          <w:rFonts w:ascii="Times New Roman" w:eastAsia="Times New Roman" w:hAnsi="Times New Roman"/>
          <w:sz w:val="24"/>
          <w:szCs w:val="24"/>
          <w:lang w:eastAsia="x-none"/>
        </w:rPr>
        <w:t xml:space="preserve"> was mainly due to:</w:t>
      </w:r>
    </w:p>
    <w:p w14:paraId="3442DF78"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0483BD50" w14:textId="77777777" w:rsidR="003F18AA" w:rsidRPr="003F18AA" w:rsidRDefault="003F18AA" w:rsidP="00670D90">
      <w:pPr>
        <w:numPr>
          <w:ilvl w:val="0"/>
          <w:numId w:val="38"/>
        </w:numPr>
        <w:tabs>
          <w:tab w:val="left" w:pos="709"/>
        </w:tabs>
        <w:spacing w:after="120" w:line="240" w:lineRule="auto"/>
        <w:ind w:left="567" w:hanging="425"/>
        <w:jc w:val="both"/>
        <w:rPr>
          <w:rFonts w:ascii="Times New Roman" w:eastAsia="Times New Roman" w:hAnsi="Times New Roman"/>
          <w:sz w:val="24"/>
          <w:szCs w:val="24"/>
          <w:lang w:eastAsia="x-none"/>
        </w:rPr>
      </w:pPr>
      <w:r w:rsidRPr="003F18AA">
        <w:rPr>
          <w:rFonts w:ascii="Times New Roman" w:eastAsia="Times New Roman" w:hAnsi="Times New Roman"/>
          <w:sz w:val="24"/>
          <w:szCs w:val="24"/>
          <w:lang w:eastAsia="x-none"/>
        </w:rPr>
        <w:t>“Accommodation and food servi</w:t>
      </w:r>
      <w:r w:rsidR="00B77AEC">
        <w:rPr>
          <w:rFonts w:ascii="Times New Roman" w:eastAsia="Times New Roman" w:hAnsi="Times New Roman"/>
          <w:sz w:val="24"/>
          <w:szCs w:val="24"/>
          <w:lang w:eastAsia="x-none"/>
        </w:rPr>
        <w:t>ce activities” (</w:t>
      </w:r>
      <w:r w:rsidR="00AA6128">
        <w:rPr>
          <w:rFonts w:ascii="Times New Roman" w:eastAsia="Times New Roman" w:hAnsi="Times New Roman"/>
          <w:sz w:val="24"/>
          <w:szCs w:val="24"/>
          <w:lang w:eastAsia="x-none"/>
        </w:rPr>
        <w:t>-5.5</w:t>
      </w:r>
      <w:r w:rsidRPr="003F18AA">
        <w:rPr>
          <w:rFonts w:ascii="Times New Roman" w:eastAsia="Times New Roman" w:hAnsi="Times New Roman"/>
          <w:sz w:val="24"/>
          <w:szCs w:val="24"/>
          <w:lang w:eastAsia="x-none"/>
        </w:rPr>
        <w:t xml:space="preserve"> percentage point</w:t>
      </w:r>
      <w:r w:rsidR="00B77AEC">
        <w:rPr>
          <w:rFonts w:ascii="Times New Roman" w:eastAsia="Times New Roman" w:hAnsi="Times New Roman"/>
          <w:sz w:val="24"/>
          <w:szCs w:val="24"/>
          <w:lang w:eastAsia="x-none"/>
        </w:rPr>
        <w:t>s)</w:t>
      </w:r>
      <w:r w:rsidR="004354EA">
        <w:rPr>
          <w:rFonts w:ascii="Times New Roman" w:eastAsia="Times New Roman" w:hAnsi="Times New Roman"/>
          <w:sz w:val="24"/>
          <w:szCs w:val="24"/>
          <w:lang w:eastAsia="x-none"/>
        </w:rPr>
        <w:t>;</w:t>
      </w:r>
    </w:p>
    <w:p w14:paraId="4D025AD0" w14:textId="77777777" w:rsidR="003F18AA" w:rsidRDefault="004354EA" w:rsidP="003C435F">
      <w:pPr>
        <w:numPr>
          <w:ilvl w:val="0"/>
          <w:numId w:val="38"/>
        </w:numPr>
        <w:spacing w:after="120" w:line="240" w:lineRule="auto"/>
        <w:ind w:left="567" w:hanging="425"/>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B60E0D">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“Manufacturing</w:t>
      </w:r>
      <w:r w:rsidR="00AA6128">
        <w:rPr>
          <w:rFonts w:ascii="Times New Roman" w:eastAsia="Times New Roman" w:hAnsi="Times New Roman"/>
          <w:sz w:val="24"/>
          <w:szCs w:val="24"/>
          <w:lang w:eastAsia="x-none"/>
        </w:rPr>
        <w:t>” (-1.6</w:t>
      </w:r>
      <w:r w:rsidR="00B77AEC">
        <w:rPr>
          <w:rFonts w:ascii="Times New Roman" w:eastAsia="Times New Roman" w:hAnsi="Times New Roman"/>
          <w:sz w:val="24"/>
          <w:szCs w:val="24"/>
          <w:lang w:eastAsia="x-none"/>
        </w:rPr>
        <w:t xml:space="preserve"> percentage point</w:t>
      </w:r>
      <w:r>
        <w:rPr>
          <w:rFonts w:ascii="Times New Roman" w:eastAsia="Times New Roman" w:hAnsi="Times New Roman"/>
          <w:sz w:val="24"/>
          <w:szCs w:val="24"/>
          <w:lang w:eastAsia="x-none"/>
        </w:rPr>
        <w:t>s</w:t>
      </w:r>
      <w:r w:rsidR="00B77AEC">
        <w:rPr>
          <w:rFonts w:ascii="Times New Roman" w:eastAsia="Times New Roman" w:hAnsi="Times New Roman"/>
          <w:sz w:val="24"/>
          <w:szCs w:val="24"/>
          <w:lang w:eastAsia="x-none"/>
        </w:rPr>
        <w:t>)</w:t>
      </w:r>
      <w:r>
        <w:rPr>
          <w:rFonts w:ascii="Times New Roman" w:eastAsia="Times New Roman" w:hAnsi="Times New Roman"/>
          <w:sz w:val="24"/>
          <w:szCs w:val="24"/>
          <w:lang w:eastAsia="x-none"/>
        </w:rPr>
        <w:t>;</w:t>
      </w:r>
    </w:p>
    <w:p w14:paraId="6E62B29B" w14:textId="77777777" w:rsidR="00AA6128" w:rsidRPr="00AA6128" w:rsidRDefault="00AA6128" w:rsidP="00AA6128">
      <w:pPr>
        <w:numPr>
          <w:ilvl w:val="0"/>
          <w:numId w:val="38"/>
        </w:numPr>
        <w:spacing w:after="120" w:line="240" w:lineRule="auto"/>
        <w:ind w:left="567" w:hanging="425"/>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“Transportation and storage” (-1.2 percentage points);</w:t>
      </w:r>
      <w:r w:rsidR="00365E70">
        <w:rPr>
          <w:rFonts w:ascii="Times New Roman" w:eastAsia="Times New Roman" w:hAnsi="Times New Roman"/>
          <w:sz w:val="24"/>
          <w:szCs w:val="24"/>
          <w:lang w:eastAsia="x-none"/>
        </w:rPr>
        <w:t xml:space="preserve"> and</w:t>
      </w:r>
    </w:p>
    <w:p w14:paraId="5B6AC45E" w14:textId="77777777" w:rsidR="0085004F" w:rsidRDefault="0085004F" w:rsidP="00492907">
      <w:pPr>
        <w:numPr>
          <w:ilvl w:val="0"/>
          <w:numId w:val="38"/>
        </w:numPr>
        <w:spacing w:after="120" w:line="240" w:lineRule="auto"/>
        <w:ind w:left="851" w:hanging="709"/>
        <w:jc w:val="both"/>
        <w:rPr>
          <w:rFonts w:ascii="Times New Roman" w:eastAsia="Times New Roman" w:hAnsi="Times New Roman"/>
          <w:sz w:val="24"/>
          <w:szCs w:val="24"/>
          <w:lang w:eastAsia="x-none"/>
        </w:rPr>
      </w:pPr>
      <w:r w:rsidRPr="003F18AA">
        <w:rPr>
          <w:rFonts w:ascii="Times New Roman" w:eastAsia="Times New Roman" w:hAnsi="Times New Roman"/>
          <w:sz w:val="24"/>
          <w:szCs w:val="24"/>
          <w:lang w:eastAsia="x-none"/>
        </w:rPr>
        <w:t>“Wholesale and retail trade; repair of motor vehicles a</w:t>
      </w:r>
      <w:r w:rsidR="00AA6128">
        <w:rPr>
          <w:rFonts w:ascii="Times New Roman" w:eastAsia="Times New Roman" w:hAnsi="Times New Roman"/>
          <w:sz w:val="24"/>
          <w:szCs w:val="24"/>
          <w:lang w:eastAsia="x-none"/>
        </w:rPr>
        <w:t>nd motorcycles” (-1.0</w:t>
      </w:r>
      <w:r w:rsidRPr="003F18AA">
        <w:rPr>
          <w:rFonts w:ascii="Times New Roman" w:eastAsia="Times New Roman" w:hAnsi="Times New Roman"/>
          <w:sz w:val="24"/>
          <w:szCs w:val="24"/>
          <w:lang w:eastAsia="x-none"/>
        </w:rPr>
        <w:t xml:space="preserve"> percentage</w:t>
      </w:r>
      <w:r w:rsidR="00492907">
        <w:rPr>
          <w:rFonts w:ascii="Times New Roman" w:eastAsia="Times New Roman" w:hAnsi="Times New Roman"/>
          <w:sz w:val="24"/>
          <w:szCs w:val="24"/>
          <w:lang w:eastAsia="x-none"/>
        </w:rPr>
        <w:t xml:space="preserve"> </w:t>
      </w:r>
      <w:r w:rsidRPr="003F18AA">
        <w:rPr>
          <w:rFonts w:ascii="Times New Roman" w:eastAsia="Times New Roman" w:hAnsi="Times New Roman"/>
          <w:sz w:val="24"/>
          <w:szCs w:val="24"/>
          <w:lang w:eastAsia="x-none"/>
        </w:rPr>
        <w:t>p</w:t>
      </w:r>
      <w:r w:rsidR="0034046D">
        <w:rPr>
          <w:rFonts w:ascii="Times New Roman" w:eastAsia="Times New Roman" w:hAnsi="Times New Roman"/>
          <w:sz w:val="24"/>
          <w:szCs w:val="24"/>
          <w:lang w:eastAsia="x-none"/>
        </w:rPr>
        <w:t>oint</w:t>
      </w:r>
      <w:r>
        <w:rPr>
          <w:rFonts w:ascii="Times New Roman" w:eastAsia="Times New Roman" w:hAnsi="Times New Roman"/>
          <w:sz w:val="24"/>
          <w:szCs w:val="24"/>
          <w:lang w:eastAsia="x-none"/>
        </w:rPr>
        <w:t>)</w:t>
      </w:r>
      <w:r w:rsidR="00365E70">
        <w:rPr>
          <w:rFonts w:ascii="Times New Roman" w:eastAsia="Times New Roman" w:hAnsi="Times New Roman"/>
          <w:sz w:val="24"/>
          <w:szCs w:val="24"/>
          <w:lang w:eastAsia="x-none"/>
        </w:rPr>
        <w:t>.</w:t>
      </w:r>
    </w:p>
    <w:p w14:paraId="29FC1EE5" w14:textId="77777777" w:rsidR="003C435F" w:rsidRDefault="003C435F" w:rsidP="005B04CC">
      <w:pPr>
        <w:spacing w:after="120" w:line="240" w:lineRule="auto"/>
        <w:jc w:val="both"/>
        <w:rPr>
          <w:rFonts w:ascii="Times New Roman" w:eastAsia="Times New Roman" w:hAnsi="Times New Roman"/>
          <w:sz w:val="24"/>
          <w:szCs w:val="24"/>
          <w:lang w:eastAsia="x-none"/>
        </w:rPr>
      </w:pPr>
    </w:p>
    <w:p w14:paraId="4839FB60" w14:textId="77777777"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Pr>
          <w:rFonts w:ascii="Times New Roman" w:eastAsia="Times New Roman" w:hAnsi="Times New Roman"/>
          <w:b/>
          <w:noProof/>
          <w:sz w:val="23"/>
          <w:szCs w:val="23"/>
          <w:lang w:eastAsia="en-GB"/>
        </w:rPr>
        <w:t xml:space="preserve"> 2020</w:t>
      </w:r>
      <w:r w:rsidR="00F76465">
        <w:rPr>
          <w:rFonts w:ascii="Times New Roman" w:eastAsia="Times New Roman" w:hAnsi="Times New Roman"/>
          <w:b/>
          <w:noProof/>
          <w:sz w:val="23"/>
          <w:szCs w:val="23"/>
          <w:lang w:eastAsia="en-GB"/>
        </w:rPr>
        <w:t xml:space="preserve"> - </w:t>
      </w:r>
      <w:r w:rsidRPr="0047104E">
        <w:rPr>
          <w:rFonts w:ascii="Times New Roman" w:eastAsia="Times New Roman" w:hAnsi="Times New Roman"/>
          <w:b/>
          <w:noProof/>
          <w:sz w:val="23"/>
          <w:szCs w:val="23"/>
          <w:lang w:eastAsia="en-GB"/>
        </w:rPr>
        <w:t>Q</w:t>
      </w:r>
      <w:r>
        <w:rPr>
          <w:rFonts w:ascii="Times New Roman" w:eastAsia="Times New Roman" w:hAnsi="Times New Roman"/>
          <w:b/>
          <w:noProof/>
          <w:sz w:val="23"/>
          <w:szCs w:val="23"/>
          <w:vertAlign w:val="subscript"/>
          <w:lang w:eastAsia="en-GB"/>
        </w:rPr>
        <w:t>4</w:t>
      </w:r>
      <w:r>
        <w:rPr>
          <w:rFonts w:ascii="Times New Roman" w:eastAsia="Times New Roman" w:hAnsi="Times New Roman"/>
          <w:b/>
          <w:noProof/>
          <w:sz w:val="23"/>
          <w:szCs w:val="23"/>
          <w:lang w:eastAsia="en-GB"/>
        </w:rPr>
        <w:t xml:space="preserve"> 2020</w:t>
      </w:r>
    </w:p>
    <w:p w14:paraId="736D76F3" w14:textId="77777777" w:rsidR="00274795" w:rsidRPr="0047104E" w:rsidRDefault="0080622B" w:rsidP="005B04CC">
      <w:pPr>
        <w:spacing w:after="120" w:line="240" w:lineRule="auto"/>
        <w:jc w:val="both"/>
        <w:rPr>
          <w:rFonts w:ascii="Times New Roman" w:eastAsia="Times New Roman" w:hAnsi="Times New Roman"/>
          <w:b/>
          <w:noProof/>
          <w:sz w:val="23"/>
          <w:szCs w:val="23"/>
          <w:lang w:eastAsia="en-GB"/>
        </w:rPr>
      </w:pPr>
      <w:r w:rsidRPr="00274795">
        <w:rPr>
          <w:noProof/>
          <w:lang w:eastAsia="en-GB"/>
        </w:rPr>
        <w:drawing>
          <wp:inline distT="0" distB="0" distL="0" distR="0" wp14:anchorId="21AED054" wp14:editId="4A7AF27E">
            <wp:extent cx="5772150" cy="431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4314825"/>
                    </a:xfrm>
                    <a:prstGeom prst="rect">
                      <a:avLst/>
                    </a:prstGeom>
                    <a:noFill/>
                    <a:ln>
                      <a:noFill/>
                    </a:ln>
                  </pic:spPr>
                </pic:pic>
              </a:graphicData>
            </a:graphic>
          </wp:inline>
        </w:drawing>
      </w:r>
    </w:p>
    <w:p w14:paraId="497949C1"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4D0F4628"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5E034C96" w14:textId="77777777"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lastRenderedPageBreak/>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ED3CDA">
        <w:rPr>
          <w:rFonts w:ascii="Times New Roman" w:eastAsia="Times New Roman" w:hAnsi="Times New Roman"/>
          <w:b/>
          <w:sz w:val="23"/>
          <w:szCs w:val="23"/>
          <w:lang w:eastAsia="x-none"/>
        </w:rPr>
        <w:t>fourth</w:t>
      </w:r>
      <w:r w:rsidR="009F5503">
        <w:rPr>
          <w:rFonts w:ascii="Times New Roman" w:eastAsia="Times New Roman" w:hAnsi="Times New Roman"/>
          <w:b/>
          <w:sz w:val="23"/>
          <w:szCs w:val="23"/>
          <w:lang w:eastAsia="x-none"/>
        </w:rPr>
        <w:t xml:space="preserve"> quarter 2020</w:t>
      </w:r>
    </w:p>
    <w:p w14:paraId="3F9E1173" w14:textId="77777777" w:rsidR="005B04CC" w:rsidRDefault="0080622B" w:rsidP="005D013E">
      <w:pPr>
        <w:spacing w:after="120" w:line="240" w:lineRule="auto"/>
        <w:jc w:val="both"/>
        <w:rPr>
          <w:rFonts w:ascii="Times New Roman" w:eastAsia="Times New Roman" w:hAnsi="Times New Roman"/>
          <w:b/>
          <w:lang w:val="x-none" w:eastAsia="x-none"/>
        </w:rPr>
      </w:pPr>
      <w:r w:rsidRPr="00217D1F">
        <w:rPr>
          <w:noProof/>
          <w:lang w:eastAsia="en-GB"/>
        </w:rPr>
        <w:drawing>
          <wp:inline distT="0" distB="0" distL="0" distR="0" wp14:anchorId="69B5ACA7" wp14:editId="79AD7D8C">
            <wp:extent cx="6143625" cy="388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3886200"/>
                    </a:xfrm>
                    <a:prstGeom prst="rect">
                      <a:avLst/>
                    </a:prstGeom>
                    <a:noFill/>
                    <a:ln>
                      <a:noFill/>
                    </a:ln>
                  </pic:spPr>
                </pic:pic>
              </a:graphicData>
            </a:graphic>
          </wp:inline>
        </w:drawing>
      </w:r>
    </w:p>
    <w:p w14:paraId="2E104564" w14:textId="77777777" w:rsidR="006A1F50" w:rsidRDefault="006A1F50" w:rsidP="005D013E">
      <w:pPr>
        <w:spacing w:after="120" w:line="240" w:lineRule="auto"/>
        <w:jc w:val="both"/>
        <w:rPr>
          <w:rFonts w:ascii="Times New Roman" w:eastAsia="Times New Roman" w:hAnsi="Times New Roman"/>
          <w:b/>
          <w:lang w:val="x-none" w:eastAsia="x-none"/>
        </w:rPr>
      </w:pPr>
    </w:p>
    <w:p w14:paraId="4142D449" w14:textId="77777777" w:rsidR="005B04CC" w:rsidRPr="003D317C" w:rsidRDefault="00FF36AB" w:rsidP="005B04CC">
      <w:pPr>
        <w:spacing w:after="0" w:line="240" w:lineRule="auto"/>
        <w:jc w:val="both"/>
        <w:rPr>
          <w:rFonts w:ascii="Times New Roman" w:eastAsia="Times New Roman" w:hAnsi="Times New Roman"/>
          <w:b/>
          <w:sz w:val="24"/>
          <w:szCs w:val="24"/>
          <w:lang w:eastAsia="x-none"/>
        </w:rPr>
      </w:pPr>
      <w:r w:rsidRPr="003D317C">
        <w:rPr>
          <w:rFonts w:ascii="Times New Roman" w:eastAsia="Times New Roman" w:hAnsi="Times New Roman"/>
          <w:b/>
          <w:sz w:val="24"/>
          <w:szCs w:val="24"/>
          <w:lang w:eastAsia="x-none"/>
        </w:rPr>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BD6CEE2"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ACB9030" w14:textId="77777777" w:rsidR="005B04CC" w:rsidRPr="003D317C" w:rsidRDefault="00FF36AB" w:rsidP="005B04CC">
      <w:pPr>
        <w:spacing w:after="0" w:line="240" w:lineRule="auto"/>
        <w:jc w:val="both"/>
        <w:rPr>
          <w:rFonts w:ascii="Times New Roman" w:eastAsia="Times New Roman" w:hAnsi="Times New Roman"/>
          <w:b/>
          <w:i/>
          <w:sz w:val="24"/>
          <w:szCs w:val="24"/>
          <w:lang w:eastAsia="x-none"/>
        </w:rPr>
      </w:pPr>
      <w:r w:rsidRPr="003D317C">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2E676458"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4F8154D1"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513308">
        <w:rPr>
          <w:rFonts w:ascii="Times New Roman" w:eastAsia="Times New Roman" w:hAnsi="Times New Roman"/>
          <w:sz w:val="24"/>
          <w:szCs w:val="24"/>
          <w:lang w:eastAsia="x-none"/>
        </w:rPr>
        <w:t>fourth</w:t>
      </w:r>
      <w:r w:rsidR="00F4587B" w:rsidRPr="003D317C">
        <w:rPr>
          <w:rFonts w:ascii="Times New Roman" w:eastAsia="Times New Roman" w:hAnsi="Times New Roman"/>
          <w:sz w:val="24"/>
          <w:szCs w:val="24"/>
          <w:lang w:eastAsia="x-none"/>
        </w:rPr>
        <w:t xml:space="preserve"> quarter of</w:t>
      </w:r>
      <w:r w:rsidR="009F5503" w:rsidRPr="003D317C">
        <w:rPr>
          <w:rFonts w:ascii="Times New Roman" w:eastAsia="Times New Roman" w:hAnsi="Times New Roman"/>
          <w:sz w:val="24"/>
          <w:szCs w:val="24"/>
          <w:lang w:eastAsia="x-none"/>
        </w:rPr>
        <w:t xml:space="preserve"> 2020</w:t>
      </w:r>
      <w:r w:rsidRPr="003D317C">
        <w:rPr>
          <w:rFonts w:ascii="Times New Roman" w:eastAsia="Times New Roman" w:hAnsi="Times New Roman"/>
          <w:sz w:val="24"/>
          <w:szCs w:val="24"/>
          <w:lang w:eastAsia="x-none"/>
        </w:rPr>
        <w:t>, final consumption expenditure which comprises consumption expenditure of households and ge</w:t>
      </w:r>
      <w:r w:rsidR="000C4518" w:rsidRPr="003D317C">
        <w:rPr>
          <w:rFonts w:ascii="Times New Roman" w:eastAsia="Times New Roman" w:hAnsi="Times New Roman"/>
          <w:sz w:val="24"/>
          <w:szCs w:val="24"/>
          <w:lang w:eastAsia="x-none"/>
        </w:rPr>
        <w:t>neral government, amounted to R</w:t>
      </w:r>
      <w:r w:rsidR="00513308">
        <w:rPr>
          <w:rFonts w:ascii="Times New Roman" w:eastAsia="Times New Roman" w:hAnsi="Times New Roman"/>
          <w:sz w:val="24"/>
          <w:szCs w:val="24"/>
          <w:lang w:eastAsia="x-none"/>
        </w:rPr>
        <w:t>119,744</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B2351A">
        <w:rPr>
          <w:rFonts w:ascii="Times New Roman" w:eastAsia="Times New Roman" w:hAnsi="Times New Roman"/>
          <w:sz w:val="24"/>
          <w:szCs w:val="24"/>
          <w:lang w:eastAsia="x-none"/>
        </w:rPr>
        <w:t>99</w:t>
      </w:r>
      <w:r w:rsidRPr="003D317C">
        <w:rPr>
          <w:rFonts w:ascii="Times New Roman" w:eastAsia="Times New Roman" w:hAnsi="Times New Roman"/>
          <w:sz w:val="24"/>
          <w:szCs w:val="24"/>
          <w:lang w:eastAsia="x-none"/>
        </w:rPr>
        <w:t xml:space="preserve">% of the quarterly GDP at market prices. </w:t>
      </w:r>
      <w:r w:rsidR="00B2351A">
        <w:rPr>
          <w:rFonts w:ascii="Times New Roman" w:eastAsia="Times New Roman" w:hAnsi="Times New Roman"/>
          <w:sz w:val="24"/>
          <w:szCs w:val="24"/>
          <w:lang w:eastAsia="x-none"/>
        </w:rPr>
        <w:t>Of the 99</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EA6F2E">
        <w:rPr>
          <w:rFonts w:ascii="Times New Roman" w:eastAsia="Times New Roman" w:hAnsi="Times New Roman"/>
          <w:sz w:val="24"/>
          <w:szCs w:val="24"/>
          <w:lang w:eastAsia="x-none"/>
        </w:rPr>
        <w:t>82</w:t>
      </w:r>
      <w:r w:rsidRPr="003D317C">
        <w:rPr>
          <w:rFonts w:ascii="Times New Roman" w:eastAsia="Times New Roman" w:hAnsi="Times New Roman"/>
          <w:sz w:val="24"/>
          <w:szCs w:val="24"/>
          <w:lang w:eastAsia="x-none"/>
        </w:rPr>
        <w:t xml:space="preserve">% </w:t>
      </w:r>
      <w:r w:rsidR="00B2351A">
        <w:rPr>
          <w:rFonts w:ascii="Times New Roman" w:eastAsia="Times New Roman" w:hAnsi="Times New Roman"/>
          <w:sz w:val="24"/>
          <w:szCs w:val="24"/>
          <w:lang w:eastAsia="x-none"/>
        </w:rPr>
        <w:t>or R99,648</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ED43F6" w:rsidRPr="003D317C">
        <w:rPr>
          <w:rFonts w:ascii="Times New Roman" w:eastAsia="Times New Roman" w:hAnsi="Times New Roman"/>
          <w:sz w:val="24"/>
          <w:szCs w:val="24"/>
          <w:lang w:eastAsia="x-none"/>
        </w:rPr>
        <w:t xml:space="preserve"> </w:t>
      </w:r>
      <w:r w:rsidR="003F2FD0">
        <w:rPr>
          <w:rFonts w:ascii="Times New Roman" w:eastAsia="Times New Roman" w:hAnsi="Times New Roman"/>
          <w:sz w:val="24"/>
          <w:szCs w:val="24"/>
          <w:lang w:eastAsia="x-none"/>
        </w:rPr>
        <w:t>17</w:t>
      </w:r>
      <w:r w:rsidR="008B5966" w:rsidRPr="003D317C">
        <w:rPr>
          <w:rFonts w:ascii="Times New Roman" w:eastAsia="Times New Roman" w:hAnsi="Times New Roman"/>
          <w:sz w:val="24"/>
          <w:szCs w:val="24"/>
          <w:lang w:eastAsia="x-none"/>
        </w:rPr>
        <w:t>% or R</w:t>
      </w:r>
      <w:r w:rsidR="00B2351A">
        <w:rPr>
          <w:rFonts w:ascii="Times New Roman" w:eastAsia="Times New Roman" w:hAnsi="Times New Roman"/>
          <w:sz w:val="24"/>
          <w:szCs w:val="24"/>
          <w:lang w:eastAsia="x-none"/>
        </w:rPr>
        <w:t>20,096</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2F9FAF64"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1C186486"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B2351A">
        <w:rPr>
          <w:rFonts w:ascii="Times New Roman" w:eastAsia="Times New Roman" w:hAnsi="Times New Roman"/>
          <w:sz w:val="24"/>
          <w:szCs w:val="24"/>
          <w:lang w:eastAsia="x-none"/>
        </w:rPr>
        <w:t>ing the fourth quarters. In 2020</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B2351A">
        <w:rPr>
          <w:rFonts w:ascii="Times New Roman" w:eastAsia="Times New Roman" w:hAnsi="Times New Roman"/>
          <w:sz w:val="24"/>
          <w:szCs w:val="24"/>
          <w:lang w:eastAsia="x-none"/>
        </w:rPr>
        <w:t>31</w:t>
      </w:r>
      <w:r w:rsidRPr="003D317C">
        <w:rPr>
          <w:rFonts w:ascii="Times New Roman" w:eastAsia="Times New Roman" w:hAnsi="Times New Roman"/>
          <w:sz w:val="24"/>
          <w:szCs w:val="24"/>
          <w:lang w:eastAsia="x-none"/>
        </w:rPr>
        <w:t xml:space="preserve">% of the yearly total compared to </w:t>
      </w:r>
      <w:r w:rsidR="00B2351A">
        <w:rPr>
          <w:rFonts w:ascii="Times New Roman" w:eastAsia="Times New Roman" w:hAnsi="Times New Roman"/>
          <w:sz w:val="24"/>
          <w:szCs w:val="24"/>
          <w:lang w:eastAsia="x-none"/>
        </w:rPr>
        <w:t>27</w:t>
      </w:r>
      <w:r w:rsidRPr="003D317C">
        <w:rPr>
          <w:rFonts w:ascii="Times New Roman" w:eastAsia="Times New Roman" w:hAnsi="Times New Roman"/>
          <w:sz w:val="24"/>
          <w:szCs w:val="24"/>
          <w:lang w:eastAsia="x-none"/>
        </w:rPr>
        <w:t xml:space="preserve">% in the first quarter, </w:t>
      </w:r>
      <w:r w:rsidR="00B2351A">
        <w:rPr>
          <w:rFonts w:ascii="Times New Roman" w:eastAsia="Times New Roman" w:hAnsi="Times New Roman"/>
          <w:sz w:val="24"/>
          <w:szCs w:val="24"/>
          <w:lang w:eastAsia="x-none"/>
        </w:rPr>
        <w:t>15</w:t>
      </w:r>
      <w:r w:rsidRPr="003D317C">
        <w:rPr>
          <w:rFonts w:ascii="Times New Roman" w:eastAsia="Times New Roman" w:hAnsi="Times New Roman"/>
          <w:sz w:val="24"/>
          <w:szCs w:val="24"/>
          <w:lang w:eastAsia="x-none"/>
        </w:rPr>
        <w:t xml:space="preserve">% in the second quarter and </w:t>
      </w:r>
      <w:r w:rsidR="00B2351A">
        <w:rPr>
          <w:rFonts w:ascii="Times New Roman" w:eastAsia="Times New Roman" w:hAnsi="Times New Roman"/>
          <w:sz w:val="24"/>
          <w:szCs w:val="24"/>
          <w:lang w:eastAsia="x-none"/>
        </w:rPr>
        <w:t>27</w:t>
      </w:r>
      <w:r w:rsidRPr="003D317C">
        <w:rPr>
          <w:rFonts w:ascii="Times New Roman" w:eastAsia="Times New Roman" w:hAnsi="Times New Roman"/>
          <w:sz w:val="24"/>
          <w:szCs w:val="24"/>
          <w:lang w:eastAsia="x-none"/>
        </w:rPr>
        <w:t>% in the third quarter.</w:t>
      </w:r>
    </w:p>
    <w:p w14:paraId="6ED5304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3AB396B"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first and fourth quarters.</w:t>
      </w:r>
    </w:p>
    <w:p w14:paraId="5AC674F1"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0A812ECD"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18ED1B82"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5B450412"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01BA0913"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58FACBE8"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286D715B" w14:textId="77777777" w:rsidR="00743A5B" w:rsidRDefault="00743A5B" w:rsidP="005B04CC">
      <w:pPr>
        <w:spacing w:after="0" w:line="240" w:lineRule="auto"/>
        <w:jc w:val="both"/>
        <w:rPr>
          <w:rFonts w:ascii="Times New Roman" w:eastAsia="Times New Roman" w:hAnsi="Times New Roman"/>
          <w:b/>
          <w:i/>
          <w:sz w:val="24"/>
          <w:szCs w:val="24"/>
          <w:lang w:eastAsia="x-none"/>
        </w:rPr>
      </w:pPr>
    </w:p>
    <w:p w14:paraId="09A27406" w14:textId="77777777" w:rsidR="00743A5B" w:rsidRDefault="00743A5B" w:rsidP="005B04CC">
      <w:pPr>
        <w:spacing w:after="0" w:line="240" w:lineRule="auto"/>
        <w:jc w:val="both"/>
        <w:rPr>
          <w:rFonts w:ascii="Times New Roman" w:eastAsia="Times New Roman" w:hAnsi="Times New Roman"/>
          <w:b/>
          <w:i/>
          <w:sz w:val="24"/>
          <w:szCs w:val="24"/>
          <w:lang w:eastAsia="x-none"/>
        </w:rPr>
      </w:pPr>
    </w:p>
    <w:p w14:paraId="3849B3FE" w14:textId="77777777" w:rsidR="00743A5B" w:rsidRPr="003D317C" w:rsidRDefault="00743A5B" w:rsidP="005B04CC">
      <w:pPr>
        <w:spacing w:after="0" w:line="240" w:lineRule="auto"/>
        <w:jc w:val="both"/>
        <w:rPr>
          <w:rFonts w:ascii="Times New Roman" w:eastAsia="Times New Roman" w:hAnsi="Times New Roman"/>
          <w:b/>
          <w:i/>
          <w:sz w:val="24"/>
          <w:szCs w:val="24"/>
          <w:lang w:eastAsia="x-none"/>
        </w:rPr>
      </w:pPr>
    </w:p>
    <w:p w14:paraId="7E8AD862" w14:textId="77777777" w:rsidR="005B04CC" w:rsidRPr="003D317C" w:rsidRDefault="00FF36AB" w:rsidP="005B04CC">
      <w:pPr>
        <w:spacing w:after="0" w:line="240" w:lineRule="auto"/>
        <w:jc w:val="both"/>
        <w:rPr>
          <w:rFonts w:ascii="Times New Roman" w:eastAsia="Times New Roman" w:hAnsi="Times New Roman"/>
          <w:b/>
          <w:i/>
          <w:sz w:val="24"/>
          <w:szCs w:val="24"/>
          <w:lang w:eastAsia="x-none"/>
        </w:rPr>
      </w:pPr>
      <w:r w:rsidRPr="003D317C">
        <w:rPr>
          <w:rFonts w:ascii="Times New Roman" w:eastAsia="Times New Roman" w:hAnsi="Times New Roman"/>
          <w:b/>
          <w:i/>
          <w:sz w:val="24"/>
          <w:szCs w:val="24"/>
          <w:lang w:eastAsia="x-none"/>
        </w:rPr>
        <w:lastRenderedPageBreak/>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Growth rates (year-on-year) of expenditure components, Q</w:t>
      </w:r>
      <w:r w:rsidR="00BE00EA">
        <w:rPr>
          <w:rFonts w:ascii="Times New Roman" w:eastAsia="Times New Roman" w:hAnsi="Times New Roman"/>
          <w:b/>
          <w:i/>
          <w:sz w:val="24"/>
          <w:szCs w:val="24"/>
          <w:vertAlign w:val="subscript"/>
          <w:lang w:eastAsia="x-none"/>
        </w:rPr>
        <w:t>4</w:t>
      </w:r>
      <w:r w:rsidR="009F5503" w:rsidRPr="003D317C">
        <w:rPr>
          <w:rFonts w:ascii="Times New Roman" w:eastAsia="Times New Roman" w:hAnsi="Times New Roman"/>
          <w:b/>
          <w:i/>
          <w:sz w:val="24"/>
          <w:szCs w:val="24"/>
          <w:lang w:eastAsia="x-none"/>
        </w:rPr>
        <w:t xml:space="preserve"> 2020</w:t>
      </w:r>
      <w:r w:rsidR="00D4539B">
        <w:rPr>
          <w:rFonts w:ascii="Times New Roman" w:eastAsia="Times New Roman" w:hAnsi="Times New Roman"/>
          <w:b/>
          <w:i/>
          <w:sz w:val="24"/>
          <w:szCs w:val="24"/>
          <w:lang w:eastAsia="x-none"/>
        </w:rPr>
        <w:t xml:space="preserve"> – Table 4</w:t>
      </w:r>
    </w:p>
    <w:p w14:paraId="2F9C21E3"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13CCC5BA" w14:textId="77777777"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 contracted</w:t>
      </w:r>
      <w:r w:rsidR="00BE00EA">
        <w:rPr>
          <w:rFonts w:ascii="Times New Roman" w:eastAsia="Times New Roman" w:hAnsi="Times New Roman"/>
          <w:sz w:val="24"/>
          <w:szCs w:val="24"/>
          <w:lang w:eastAsia="x-none"/>
        </w:rPr>
        <w:t xml:space="preserve"> by 7.4</w:t>
      </w:r>
      <w:r w:rsidR="00535DE4" w:rsidRPr="003D317C">
        <w:rPr>
          <w:rFonts w:ascii="Times New Roman" w:eastAsia="Times New Roman" w:hAnsi="Times New Roman"/>
          <w:sz w:val="24"/>
          <w:szCs w:val="24"/>
          <w:lang w:eastAsia="x-none"/>
        </w:rPr>
        <w:t>% in</w:t>
      </w:r>
      <w:r w:rsidR="00BE00EA">
        <w:rPr>
          <w:rFonts w:ascii="Times New Roman" w:eastAsia="Times New Roman" w:hAnsi="Times New Roman"/>
          <w:sz w:val="24"/>
          <w:szCs w:val="24"/>
          <w:lang w:eastAsia="x-none"/>
        </w:rPr>
        <w:t xml:space="preserve"> the fourth</w:t>
      </w:r>
      <w:r w:rsidR="009F5503" w:rsidRPr="003D317C">
        <w:rPr>
          <w:rFonts w:ascii="Times New Roman" w:eastAsia="Times New Roman" w:hAnsi="Times New Roman"/>
          <w:sz w:val="24"/>
          <w:szCs w:val="24"/>
          <w:lang w:eastAsia="x-none"/>
        </w:rPr>
        <w:t xml:space="preserve"> quarter of 2020</w:t>
      </w:r>
      <w:r w:rsidR="005B04CC" w:rsidRPr="003D317C">
        <w:rPr>
          <w:rFonts w:ascii="Times New Roman" w:eastAsia="Times New Roman" w:hAnsi="Times New Roman"/>
          <w:sz w:val="24"/>
          <w:szCs w:val="24"/>
          <w:lang w:eastAsia="x-none"/>
        </w:rPr>
        <w:t xml:space="preserve"> when compared to t</w:t>
      </w:r>
      <w:r w:rsidR="009F5503" w:rsidRPr="003D317C">
        <w:rPr>
          <w:rFonts w:ascii="Times New Roman" w:eastAsia="Times New Roman" w:hAnsi="Times New Roman"/>
          <w:sz w:val="24"/>
          <w:szCs w:val="24"/>
          <w:lang w:eastAsia="x-none"/>
        </w:rPr>
        <w:t>he corresponding quarter of 2019</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340961">
        <w:rPr>
          <w:rFonts w:ascii="Times New Roman" w:eastAsia="Times New Roman" w:hAnsi="Times New Roman"/>
          <w:sz w:val="24"/>
          <w:szCs w:val="24"/>
          <w:lang w:eastAsia="x-none"/>
        </w:rPr>
        <w:t>declined</w:t>
      </w:r>
      <w:r w:rsidR="00264980">
        <w:rPr>
          <w:rFonts w:ascii="Times New Roman" w:eastAsia="Times New Roman" w:hAnsi="Times New Roman"/>
          <w:sz w:val="24"/>
          <w:szCs w:val="24"/>
          <w:lang w:eastAsia="x-none"/>
        </w:rPr>
        <w:t xml:space="preserve"> by </w:t>
      </w:r>
      <w:r w:rsidR="00BE00EA">
        <w:rPr>
          <w:rFonts w:ascii="Times New Roman" w:eastAsia="Times New Roman" w:hAnsi="Times New Roman"/>
          <w:sz w:val="24"/>
          <w:szCs w:val="24"/>
          <w:lang w:eastAsia="x-none"/>
        </w:rPr>
        <w:t>8.5</w:t>
      </w:r>
      <w:r w:rsidR="003F2FD0">
        <w:rPr>
          <w:rFonts w:ascii="Times New Roman" w:eastAsia="Times New Roman" w:hAnsi="Times New Roman"/>
          <w:sz w:val="24"/>
          <w:szCs w:val="24"/>
          <w:lang w:eastAsia="x-none"/>
        </w:rPr>
        <w:t>% and</w:t>
      </w:r>
      <w:r w:rsidR="00066D33" w:rsidRPr="003D317C">
        <w:rPr>
          <w:rFonts w:ascii="Times New Roman" w:eastAsia="Times New Roman" w:hAnsi="Times New Roman"/>
          <w:sz w:val="24"/>
          <w:szCs w:val="24"/>
          <w:lang w:eastAsia="x-none"/>
        </w:rPr>
        <w:t xml:space="preserve"> 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 xml:space="preserve">ent </w:t>
      </w:r>
      <w:r w:rsidR="00BE00EA">
        <w:rPr>
          <w:rFonts w:ascii="Times New Roman" w:eastAsia="Times New Roman" w:hAnsi="Times New Roman"/>
          <w:sz w:val="24"/>
          <w:szCs w:val="24"/>
          <w:lang w:eastAsia="x-none"/>
        </w:rPr>
        <w:t>by 0.6</w:t>
      </w:r>
      <w:r w:rsidR="005B04CC" w:rsidRPr="003D317C">
        <w:rPr>
          <w:rFonts w:ascii="Times New Roman" w:eastAsia="Times New Roman" w:hAnsi="Times New Roman"/>
          <w:sz w:val="24"/>
          <w:szCs w:val="24"/>
          <w:lang w:eastAsia="x-none"/>
        </w:rPr>
        <w:t>%.</w:t>
      </w:r>
    </w:p>
    <w:p w14:paraId="31CA3641"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3590329B"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bookmarkStart w:id="3" w:name="OLE_LINK4"/>
      <w:r w:rsidRPr="003D317C">
        <w:rPr>
          <w:rFonts w:ascii="Times New Roman" w:eastAsia="Times New Roman" w:hAnsi="Times New Roman"/>
          <w:sz w:val="24"/>
          <w:szCs w:val="24"/>
          <w:lang w:eastAsia="x-none"/>
        </w:rPr>
        <w:t>Investment (Gross fixe</w:t>
      </w:r>
      <w:r w:rsidR="003C1E4E" w:rsidRPr="003D317C">
        <w:rPr>
          <w:rFonts w:ascii="Times New Roman" w:eastAsia="Times New Roman" w:hAnsi="Times New Roman"/>
          <w:sz w:val="24"/>
          <w:szCs w:val="24"/>
          <w:lang w:eastAsia="x-none"/>
        </w:rPr>
        <w:t>d capital form</w:t>
      </w:r>
      <w:r w:rsidR="00EB4CB3">
        <w:rPr>
          <w:rFonts w:ascii="Times New Roman" w:eastAsia="Times New Roman" w:hAnsi="Times New Roman"/>
          <w:sz w:val="24"/>
          <w:szCs w:val="24"/>
          <w:lang w:eastAsia="x-none"/>
        </w:rPr>
        <w:t xml:space="preserve">ation) </w:t>
      </w:r>
      <w:r w:rsidR="00AD1194">
        <w:rPr>
          <w:rFonts w:ascii="Times New Roman" w:eastAsia="Times New Roman" w:hAnsi="Times New Roman"/>
          <w:sz w:val="24"/>
          <w:szCs w:val="24"/>
          <w:lang w:eastAsia="x-none"/>
        </w:rPr>
        <w:t xml:space="preserve">further </w:t>
      </w:r>
      <w:r w:rsidR="00BE00EA">
        <w:rPr>
          <w:rFonts w:ascii="Times New Roman" w:eastAsia="Times New Roman" w:hAnsi="Times New Roman"/>
          <w:sz w:val="24"/>
          <w:szCs w:val="24"/>
          <w:lang w:eastAsia="x-none"/>
        </w:rPr>
        <w:t>contracted by 6.4</w:t>
      </w:r>
      <w:r w:rsidRPr="003D317C">
        <w:rPr>
          <w:rFonts w:ascii="Times New Roman" w:eastAsia="Times New Roman" w:hAnsi="Times New Roman"/>
          <w:sz w:val="24"/>
          <w:szCs w:val="24"/>
          <w:lang w:eastAsia="x-none"/>
        </w:rPr>
        <w:t xml:space="preserve">% </w:t>
      </w:r>
      <w:r w:rsidR="003C1E4E" w:rsidRPr="003D317C">
        <w:rPr>
          <w:rFonts w:ascii="Times New Roman" w:eastAsia="Times New Roman" w:hAnsi="Times New Roman"/>
          <w:sz w:val="24"/>
          <w:szCs w:val="24"/>
          <w:lang w:eastAsia="x-none"/>
        </w:rPr>
        <w:t xml:space="preserve">after </w:t>
      </w:r>
      <w:r w:rsidR="00EB4CB3">
        <w:rPr>
          <w:rFonts w:ascii="Times New Roman" w:eastAsia="Times New Roman" w:hAnsi="Times New Roman"/>
          <w:sz w:val="24"/>
          <w:szCs w:val="24"/>
          <w:lang w:eastAsia="x-none"/>
        </w:rPr>
        <w:t>t</w:t>
      </w:r>
      <w:r w:rsidR="00AD1194">
        <w:rPr>
          <w:rFonts w:ascii="Times New Roman" w:eastAsia="Times New Roman" w:hAnsi="Times New Roman"/>
          <w:sz w:val="24"/>
          <w:szCs w:val="24"/>
          <w:lang w:eastAsia="x-none"/>
        </w:rPr>
        <w:t xml:space="preserve">he decline </w:t>
      </w:r>
      <w:r w:rsidR="00BE00EA">
        <w:rPr>
          <w:rFonts w:ascii="Times New Roman" w:eastAsia="Times New Roman" w:hAnsi="Times New Roman"/>
          <w:sz w:val="24"/>
          <w:szCs w:val="24"/>
          <w:lang w:eastAsia="x-none"/>
        </w:rPr>
        <w:t>of 19.9</w:t>
      </w:r>
      <w:r w:rsidR="00EB4CB3">
        <w:rPr>
          <w:rFonts w:ascii="Times New Roman" w:eastAsia="Times New Roman" w:hAnsi="Times New Roman"/>
          <w:sz w:val="24"/>
          <w:szCs w:val="24"/>
          <w:lang w:eastAsia="x-none"/>
        </w:rPr>
        <w:t>%</w:t>
      </w:r>
      <w:r w:rsidR="00BD6F8F" w:rsidRPr="003D317C">
        <w:rPr>
          <w:rFonts w:ascii="Times New Roman" w:eastAsia="Times New Roman" w:hAnsi="Times New Roman"/>
          <w:sz w:val="24"/>
          <w:szCs w:val="24"/>
          <w:lang w:eastAsia="x-none"/>
        </w:rPr>
        <w:t xml:space="preserve"> </w:t>
      </w:r>
      <w:r w:rsidR="00D0411B" w:rsidRPr="003D317C">
        <w:rPr>
          <w:rFonts w:ascii="Times New Roman" w:eastAsia="Times New Roman" w:hAnsi="Times New Roman"/>
          <w:sz w:val="24"/>
          <w:szCs w:val="24"/>
          <w:lang w:eastAsia="x-none"/>
        </w:rPr>
        <w:t>observed i</w:t>
      </w:r>
      <w:r w:rsidR="003C1E4E" w:rsidRPr="003D317C">
        <w:rPr>
          <w:rFonts w:ascii="Times New Roman" w:eastAsia="Times New Roman" w:hAnsi="Times New Roman"/>
          <w:sz w:val="24"/>
          <w:szCs w:val="24"/>
          <w:lang w:eastAsia="x-none"/>
        </w:rPr>
        <w:t>n the</w:t>
      </w:r>
      <w:r w:rsidR="004B7217" w:rsidRPr="003D317C">
        <w:rPr>
          <w:rFonts w:ascii="Times New Roman" w:eastAsia="Times New Roman" w:hAnsi="Times New Roman"/>
          <w:sz w:val="24"/>
          <w:szCs w:val="24"/>
          <w:lang w:eastAsia="x-none"/>
        </w:rPr>
        <w:t xml:space="preserve"> </w:t>
      </w:r>
      <w:r w:rsidR="00BE00EA">
        <w:rPr>
          <w:rFonts w:ascii="Times New Roman" w:eastAsia="Times New Roman" w:hAnsi="Times New Roman"/>
          <w:sz w:val="24"/>
          <w:szCs w:val="24"/>
          <w:lang w:eastAsia="x-none"/>
        </w:rPr>
        <w:t>third</w:t>
      </w:r>
      <w:r w:rsidR="00D0411B" w:rsidRPr="003D317C">
        <w:rPr>
          <w:rFonts w:ascii="Times New Roman" w:eastAsia="Times New Roman" w:hAnsi="Times New Roman"/>
          <w:sz w:val="24"/>
          <w:szCs w:val="24"/>
          <w:lang w:eastAsia="x-none"/>
        </w:rPr>
        <w:t xml:space="preserve"> quar</w:t>
      </w:r>
      <w:r w:rsidR="004B7217" w:rsidRPr="003D317C">
        <w:rPr>
          <w:rFonts w:ascii="Times New Roman" w:eastAsia="Times New Roman" w:hAnsi="Times New Roman"/>
          <w:sz w:val="24"/>
          <w:szCs w:val="24"/>
          <w:lang w:eastAsia="x-none"/>
        </w:rPr>
        <w:t xml:space="preserve">ter </w:t>
      </w:r>
      <w:r w:rsidR="00BE00EA">
        <w:rPr>
          <w:rFonts w:ascii="Times New Roman" w:eastAsia="Times New Roman" w:hAnsi="Times New Roman"/>
          <w:sz w:val="24"/>
          <w:szCs w:val="24"/>
          <w:lang w:eastAsia="x-none"/>
        </w:rPr>
        <w:t>of 2020. The 6.4</w:t>
      </w:r>
      <w:r w:rsidR="00264980">
        <w:rPr>
          <w:rFonts w:ascii="Times New Roman" w:eastAsia="Times New Roman" w:hAnsi="Times New Roman"/>
          <w:sz w:val="24"/>
          <w:szCs w:val="24"/>
          <w:lang w:eastAsia="x-none"/>
        </w:rPr>
        <w:t>% contraction</w:t>
      </w:r>
      <w:r w:rsidR="009F5503" w:rsidRPr="003D317C">
        <w:rPr>
          <w:rFonts w:ascii="Times New Roman" w:eastAsia="Times New Roman" w:hAnsi="Times New Roman"/>
          <w:sz w:val="24"/>
          <w:szCs w:val="24"/>
          <w:lang w:eastAsia="x-none"/>
        </w:rPr>
        <w:t xml:space="preserve"> </w:t>
      </w:r>
      <w:r w:rsidR="00A1510A" w:rsidRPr="003D317C">
        <w:rPr>
          <w:rFonts w:ascii="Times New Roman" w:eastAsia="Times New Roman" w:hAnsi="Times New Roman"/>
          <w:sz w:val="24"/>
          <w:szCs w:val="24"/>
          <w:lang w:eastAsia="x-none"/>
        </w:rPr>
        <w:t>result</w:t>
      </w:r>
      <w:r w:rsidR="00DF5FE1" w:rsidRPr="003D317C">
        <w:rPr>
          <w:rFonts w:ascii="Times New Roman" w:eastAsia="Times New Roman" w:hAnsi="Times New Roman"/>
          <w:sz w:val="24"/>
          <w:szCs w:val="24"/>
          <w:lang w:eastAsia="x-none"/>
        </w:rPr>
        <w:t>ed</w:t>
      </w:r>
      <w:r w:rsidR="00A1510A" w:rsidRPr="003D317C">
        <w:rPr>
          <w:rFonts w:ascii="Times New Roman" w:eastAsia="Times New Roman" w:hAnsi="Times New Roman"/>
          <w:sz w:val="24"/>
          <w:szCs w:val="24"/>
          <w:lang w:eastAsia="x-none"/>
        </w:rPr>
        <w:t xml:space="preserve"> </w:t>
      </w:r>
      <w:r w:rsidR="00BE00EA">
        <w:rPr>
          <w:rFonts w:ascii="Times New Roman" w:eastAsia="Times New Roman" w:hAnsi="Times New Roman"/>
          <w:sz w:val="24"/>
          <w:szCs w:val="24"/>
          <w:lang w:eastAsia="x-none"/>
        </w:rPr>
        <w:t>from decreases of 0.3</w:t>
      </w:r>
      <w:r w:rsidR="00DF5FE1" w:rsidRPr="003D317C">
        <w:rPr>
          <w:rFonts w:ascii="Times New Roman" w:eastAsia="Times New Roman" w:hAnsi="Times New Roman"/>
          <w:sz w:val="24"/>
          <w:szCs w:val="24"/>
          <w:lang w:eastAsia="x-none"/>
        </w:rPr>
        <w:t>%</w:t>
      </w:r>
      <w:r w:rsidR="00703130" w:rsidRPr="003D317C">
        <w:rPr>
          <w:rFonts w:ascii="Times New Roman" w:eastAsia="Times New Roman" w:hAnsi="Times New Roman"/>
          <w:sz w:val="24"/>
          <w:szCs w:val="24"/>
          <w:lang w:eastAsia="x-none"/>
        </w:rPr>
        <w:t xml:space="preserve"> </w:t>
      </w:r>
      <w:r w:rsidRPr="003D317C">
        <w:rPr>
          <w:rFonts w:ascii="Times New Roman" w:eastAsia="Times New Roman" w:hAnsi="Times New Roman"/>
          <w:sz w:val="24"/>
          <w:szCs w:val="24"/>
          <w:lang w:eastAsia="x-none"/>
        </w:rPr>
        <w:t xml:space="preserve">in </w:t>
      </w:r>
      <w:r w:rsidR="00600D9A" w:rsidRPr="003D317C">
        <w:rPr>
          <w:rFonts w:ascii="Times New Roman" w:eastAsia="Times New Roman" w:hAnsi="Times New Roman"/>
          <w:sz w:val="24"/>
          <w:szCs w:val="24"/>
          <w:lang w:eastAsia="x-none"/>
        </w:rPr>
        <w:t>“Building and construction work”</w:t>
      </w:r>
      <w:r w:rsidR="00BE00EA">
        <w:rPr>
          <w:rFonts w:ascii="Times New Roman" w:eastAsia="Times New Roman" w:hAnsi="Times New Roman"/>
          <w:sz w:val="24"/>
          <w:szCs w:val="24"/>
          <w:lang w:eastAsia="x-none"/>
        </w:rPr>
        <w:t xml:space="preserve"> and 18.1</w:t>
      </w:r>
      <w:r w:rsidR="00703130" w:rsidRPr="003D317C">
        <w:rPr>
          <w:rFonts w:ascii="Times New Roman" w:eastAsia="Times New Roman" w:hAnsi="Times New Roman"/>
          <w:sz w:val="24"/>
          <w:szCs w:val="24"/>
          <w:lang w:eastAsia="x-none"/>
        </w:rPr>
        <w:t xml:space="preserve">% in </w:t>
      </w:r>
      <w:r w:rsidR="00D27082" w:rsidRPr="003D317C">
        <w:rPr>
          <w:rFonts w:ascii="Times New Roman" w:eastAsia="Times New Roman" w:hAnsi="Times New Roman"/>
          <w:sz w:val="24"/>
          <w:szCs w:val="24"/>
          <w:lang w:eastAsia="x-none"/>
        </w:rPr>
        <w:t>“Machinery and equipment”</w:t>
      </w:r>
      <w:r w:rsidRPr="003D317C">
        <w:rPr>
          <w:rFonts w:ascii="Times New Roman" w:eastAsia="Times New Roman" w:hAnsi="Times New Roman"/>
          <w:sz w:val="24"/>
          <w:szCs w:val="24"/>
          <w:lang w:eastAsia="x-none"/>
        </w:rPr>
        <w:t>.</w:t>
      </w:r>
    </w:p>
    <w:p w14:paraId="77F239B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229D711C" w14:textId="77777777" w:rsidR="00C40EAA" w:rsidRPr="003D317C" w:rsidRDefault="00C04DF1" w:rsidP="00C40EAA">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w:t>
      </w:r>
      <w:r w:rsidR="00BE00EA">
        <w:rPr>
          <w:rFonts w:ascii="Times New Roman" w:eastAsia="Times New Roman" w:hAnsi="Times New Roman"/>
          <w:sz w:val="24"/>
          <w:szCs w:val="24"/>
          <w:lang w:eastAsia="x-none"/>
        </w:rPr>
        <w:t xml:space="preserve"> 0.3</w:t>
      </w:r>
      <w:r w:rsidR="00C40EAA" w:rsidRPr="003D317C">
        <w:rPr>
          <w:rFonts w:ascii="Times New Roman" w:eastAsia="Times New Roman" w:hAnsi="Times New Roman"/>
          <w:sz w:val="24"/>
          <w:szCs w:val="24"/>
          <w:lang w:eastAsia="x-none"/>
        </w:rPr>
        <w:t xml:space="preserve">% </w:t>
      </w:r>
      <w:r w:rsidR="00AD1194">
        <w:rPr>
          <w:rFonts w:ascii="Times New Roman" w:eastAsia="Times New Roman" w:hAnsi="Times New Roman"/>
          <w:sz w:val="24"/>
          <w:szCs w:val="24"/>
          <w:lang w:eastAsia="x-none"/>
        </w:rPr>
        <w:t>decrease</w:t>
      </w:r>
      <w:r w:rsidR="00C40EAA" w:rsidRPr="003D317C">
        <w:rPr>
          <w:rFonts w:ascii="Times New Roman" w:eastAsia="Times New Roman" w:hAnsi="Times New Roman"/>
          <w:sz w:val="24"/>
          <w:szCs w:val="24"/>
          <w:lang w:eastAsia="x-none"/>
        </w:rPr>
        <w:t xml:space="preserve"> in “Building and construction work” </w:t>
      </w:r>
      <w:r w:rsidRPr="003D317C">
        <w:rPr>
          <w:rFonts w:ascii="Times New Roman" w:eastAsia="Times New Roman" w:hAnsi="Times New Roman"/>
          <w:sz w:val="24"/>
          <w:szCs w:val="24"/>
          <w:lang w:eastAsia="x-none"/>
        </w:rPr>
        <w:t xml:space="preserve">resulted from </w:t>
      </w:r>
      <w:r w:rsidR="00264980">
        <w:rPr>
          <w:rFonts w:ascii="Times New Roman" w:eastAsia="Times New Roman" w:hAnsi="Times New Roman"/>
          <w:sz w:val="24"/>
          <w:szCs w:val="24"/>
          <w:lang w:eastAsia="x-none"/>
        </w:rPr>
        <w:t>declines</w:t>
      </w:r>
      <w:r w:rsidR="009F5503" w:rsidRPr="003D317C">
        <w:rPr>
          <w:rFonts w:ascii="Times New Roman" w:eastAsia="Times New Roman" w:hAnsi="Times New Roman"/>
          <w:sz w:val="24"/>
          <w:szCs w:val="24"/>
          <w:lang w:eastAsia="x-none"/>
        </w:rPr>
        <w:t xml:space="preserve"> i</w:t>
      </w:r>
      <w:r w:rsidR="00D419A7">
        <w:rPr>
          <w:rFonts w:ascii="Times New Roman" w:eastAsia="Times New Roman" w:hAnsi="Times New Roman"/>
          <w:sz w:val="24"/>
          <w:szCs w:val="24"/>
          <w:lang w:eastAsia="x-none"/>
        </w:rPr>
        <w:t>n “Residential building” (</w:t>
      </w:r>
      <w:r w:rsidR="00125519">
        <w:rPr>
          <w:rFonts w:ascii="Times New Roman" w:eastAsia="Times New Roman" w:hAnsi="Times New Roman"/>
          <w:sz w:val="24"/>
          <w:szCs w:val="24"/>
          <w:lang w:eastAsia="x-none"/>
        </w:rPr>
        <w:t>-</w:t>
      </w:r>
      <w:r w:rsidR="00BE00EA">
        <w:rPr>
          <w:rFonts w:ascii="Times New Roman" w:eastAsia="Times New Roman" w:hAnsi="Times New Roman"/>
          <w:sz w:val="24"/>
          <w:szCs w:val="24"/>
          <w:lang w:eastAsia="x-none"/>
        </w:rPr>
        <w:t>1.8</w:t>
      </w:r>
      <w:r w:rsidR="00977EF4" w:rsidRPr="003D317C">
        <w:rPr>
          <w:rFonts w:ascii="Times New Roman" w:eastAsia="Times New Roman" w:hAnsi="Times New Roman"/>
          <w:sz w:val="24"/>
          <w:szCs w:val="24"/>
          <w:lang w:eastAsia="x-none"/>
        </w:rPr>
        <w:t>%)</w:t>
      </w:r>
      <w:r w:rsidR="00264980">
        <w:rPr>
          <w:rFonts w:ascii="Times New Roman" w:eastAsia="Times New Roman" w:hAnsi="Times New Roman"/>
          <w:sz w:val="24"/>
          <w:szCs w:val="24"/>
          <w:lang w:eastAsia="x-none"/>
        </w:rPr>
        <w:t xml:space="preserve"> and</w:t>
      </w:r>
      <w:r w:rsidR="00D419A7">
        <w:rPr>
          <w:rFonts w:ascii="Times New Roman" w:eastAsia="Times New Roman" w:hAnsi="Times New Roman"/>
          <w:sz w:val="24"/>
          <w:szCs w:val="24"/>
          <w:lang w:eastAsia="x-none"/>
        </w:rPr>
        <w:t xml:space="preserve"> “Other construction work” (</w:t>
      </w:r>
      <w:r w:rsidR="00125519">
        <w:rPr>
          <w:rFonts w:ascii="Times New Roman" w:eastAsia="Times New Roman" w:hAnsi="Times New Roman"/>
          <w:sz w:val="24"/>
          <w:szCs w:val="24"/>
          <w:lang w:eastAsia="x-none"/>
        </w:rPr>
        <w:t>-</w:t>
      </w:r>
      <w:r w:rsidR="00BE00EA">
        <w:rPr>
          <w:rFonts w:ascii="Times New Roman" w:eastAsia="Times New Roman" w:hAnsi="Times New Roman"/>
          <w:sz w:val="24"/>
          <w:szCs w:val="24"/>
          <w:lang w:eastAsia="x-none"/>
        </w:rPr>
        <w:t>3.3</w:t>
      </w:r>
      <w:r w:rsidR="00264980">
        <w:rPr>
          <w:rFonts w:ascii="Times New Roman" w:eastAsia="Times New Roman" w:hAnsi="Times New Roman"/>
          <w:sz w:val="24"/>
          <w:szCs w:val="24"/>
          <w:lang w:eastAsia="x-none"/>
        </w:rPr>
        <w:t>%)</w:t>
      </w:r>
      <w:r w:rsidR="00BE00EA">
        <w:rPr>
          <w:rFonts w:ascii="Times New Roman" w:eastAsia="Times New Roman" w:hAnsi="Times New Roman"/>
          <w:sz w:val="24"/>
          <w:szCs w:val="24"/>
          <w:lang w:eastAsia="x-none"/>
        </w:rPr>
        <w:t xml:space="preserve">, partly offset by </w:t>
      </w:r>
      <w:r w:rsidR="00B40DA0">
        <w:rPr>
          <w:rFonts w:ascii="Times New Roman" w:eastAsia="Times New Roman" w:hAnsi="Times New Roman"/>
          <w:sz w:val="24"/>
          <w:szCs w:val="24"/>
          <w:lang w:eastAsia="x-none"/>
        </w:rPr>
        <w:t>an increase of 5.0% in “Non-residential building”.</w:t>
      </w:r>
    </w:p>
    <w:p w14:paraId="0D08FF3D" w14:textId="77777777" w:rsidR="00C40EAA" w:rsidRPr="003D317C" w:rsidRDefault="00C40EAA" w:rsidP="00C40EAA">
      <w:pPr>
        <w:spacing w:after="0" w:line="240" w:lineRule="auto"/>
        <w:ind w:firstLine="720"/>
        <w:jc w:val="both"/>
        <w:rPr>
          <w:rFonts w:ascii="Times New Roman" w:eastAsia="Times New Roman" w:hAnsi="Times New Roman"/>
          <w:sz w:val="24"/>
          <w:szCs w:val="24"/>
          <w:lang w:eastAsia="x-none"/>
        </w:rPr>
      </w:pPr>
    </w:p>
    <w:p w14:paraId="2D348640" w14:textId="77777777" w:rsidR="00177BCD" w:rsidRPr="003D317C"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 contraction</w:t>
      </w:r>
      <w:r w:rsidR="00177BCD" w:rsidRPr="003D317C">
        <w:rPr>
          <w:rFonts w:ascii="Times New Roman" w:eastAsia="Times New Roman" w:hAnsi="Times New Roman"/>
          <w:sz w:val="24"/>
          <w:szCs w:val="24"/>
          <w:lang w:eastAsia="x-none"/>
        </w:rPr>
        <w:t xml:space="preserve"> of </w:t>
      </w:r>
      <w:r w:rsidR="003D4545">
        <w:rPr>
          <w:rFonts w:ascii="Times New Roman" w:eastAsia="Times New Roman" w:hAnsi="Times New Roman"/>
          <w:sz w:val="24"/>
          <w:szCs w:val="24"/>
          <w:lang w:eastAsia="x-none"/>
        </w:rPr>
        <w:t>18.1</w:t>
      </w:r>
      <w:r w:rsidR="00177BCD" w:rsidRPr="003D317C">
        <w:rPr>
          <w:rFonts w:ascii="Times New Roman" w:eastAsia="Times New Roman" w:hAnsi="Times New Roman"/>
          <w:sz w:val="24"/>
          <w:szCs w:val="24"/>
          <w:lang w:eastAsia="x-none"/>
        </w:rPr>
        <w:t xml:space="preserve">% in “Machinery and equipment” </w:t>
      </w:r>
      <w:r w:rsidR="00E460A7" w:rsidRPr="003D317C">
        <w:rPr>
          <w:rFonts w:ascii="Times New Roman" w:eastAsia="Times New Roman" w:hAnsi="Times New Roman"/>
          <w:sz w:val="24"/>
          <w:szCs w:val="24"/>
          <w:lang w:eastAsia="x-none"/>
        </w:rPr>
        <w:t>resulte</w:t>
      </w:r>
      <w:r w:rsidR="00DC407A">
        <w:rPr>
          <w:rFonts w:ascii="Times New Roman" w:eastAsia="Times New Roman" w:hAnsi="Times New Roman"/>
          <w:sz w:val="24"/>
          <w:szCs w:val="24"/>
          <w:lang w:eastAsia="x-none"/>
        </w:rPr>
        <w:t>d from</w:t>
      </w:r>
      <w:r w:rsidR="006A202B" w:rsidRPr="003D317C">
        <w:rPr>
          <w:rFonts w:ascii="Times New Roman" w:eastAsia="Times New Roman" w:hAnsi="Times New Roman"/>
          <w:sz w:val="24"/>
          <w:szCs w:val="24"/>
          <w:lang w:eastAsia="x-none"/>
        </w:rPr>
        <w:t xml:space="preserve"> de</w:t>
      </w:r>
      <w:r w:rsidR="00E53BF7">
        <w:rPr>
          <w:rFonts w:ascii="Times New Roman" w:eastAsia="Times New Roman" w:hAnsi="Times New Roman"/>
          <w:sz w:val="24"/>
          <w:szCs w:val="24"/>
          <w:lang w:eastAsia="x-none"/>
        </w:rPr>
        <w:t>clines</w:t>
      </w:r>
      <w:r w:rsidR="009F5503" w:rsidRPr="003D317C">
        <w:rPr>
          <w:rFonts w:ascii="Times New Roman" w:eastAsia="Times New Roman" w:hAnsi="Times New Roman"/>
          <w:sz w:val="24"/>
          <w:szCs w:val="24"/>
          <w:lang w:eastAsia="x-none"/>
        </w:rPr>
        <w:t xml:space="preserve"> </w:t>
      </w:r>
      <w:r w:rsidR="004F6AC5" w:rsidRPr="003D317C">
        <w:rPr>
          <w:rFonts w:ascii="Times New Roman" w:eastAsia="Times New Roman" w:hAnsi="Times New Roman"/>
          <w:sz w:val="24"/>
          <w:szCs w:val="24"/>
          <w:lang w:eastAsia="x-none"/>
        </w:rPr>
        <w:t xml:space="preserve">in </w:t>
      </w:r>
      <w:r w:rsidR="006A202B" w:rsidRPr="003D317C">
        <w:rPr>
          <w:rFonts w:ascii="Times New Roman" w:eastAsia="Times New Roman" w:hAnsi="Times New Roman"/>
          <w:sz w:val="24"/>
          <w:szCs w:val="24"/>
          <w:lang w:eastAsia="x-none"/>
        </w:rPr>
        <w:t>“Passenger cars”</w:t>
      </w:r>
      <w:r w:rsidR="00D419A7">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3D4545">
        <w:rPr>
          <w:rFonts w:ascii="Times New Roman" w:eastAsia="Times New Roman" w:hAnsi="Times New Roman"/>
          <w:sz w:val="24"/>
          <w:szCs w:val="24"/>
          <w:lang w:eastAsia="x-none"/>
        </w:rPr>
        <w:t>31.3</w:t>
      </w:r>
      <w:r w:rsidR="00DC407A">
        <w:rPr>
          <w:rFonts w:ascii="Times New Roman" w:eastAsia="Times New Roman" w:hAnsi="Times New Roman"/>
          <w:sz w:val="24"/>
          <w:szCs w:val="24"/>
          <w:lang w:eastAsia="x-none"/>
        </w:rPr>
        <w:t>%),</w:t>
      </w:r>
      <w:r w:rsidR="006A202B" w:rsidRPr="003D317C">
        <w:rPr>
          <w:rFonts w:ascii="Times New Roman" w:eastAsia="Times New Roman" w:hAnsi="Times New Roman"/>
          <w:sz w:val="24"/>
          <w:szCs w:val="24"/>
          <w:lang w:eastAsia="x-none"/>
        </w:rPr>
        <w:t xml:space="preserve"> </w:t>
      </w:r>
      <w:r w:rsidR="00DC407A" w:rsidRPr="003D317C">
        <w:rPr>
          <w:rFonts w:ascii="Times New Roman" w:eastAsia="Times New Roman" w:hAnsi="Times New Roman"/>
          <w:sz w:val="24"/>
          <w:szCs w:val="24"/>
          <w:lang w:eastAsia="x-none"/>
        </w:rPr>
        <w:t>“Other transport equipment”</w:t>
      </w:r>
      <w:r w:rsidR="00D419A7">
        <w:rPr>
          <w:rFonts w:ascii="Times New Roman" w:eastAsia="Times New Roman" w:hAnsi="Times New Roman"/>
          <w:sz w:val="24"/>
          <w:szCs w:val="24"/>
          <w:lang w:eastAsia="x-none"/>
        </w:rPr>
        <w:t xml:space="preserve"> (</w:t>
      </w:r>
      <w:r w:rsidR="00125519">
        <w:rPr>
          <w:rFonts w:ascii="Times New Roman" w:eastAsia="Times New Roman" w:hAnsi="Times New Roman"/>
          <w:sz w:val="24"/>
          <w:szCs w:val="24"/>
          <w:lang w:eastAsia="x-none"/>
        </w:rPr>
        <w:t>-</w:t>
      </w:r>
      <w:r w:rsidR="003D4545">
        <w:rPr>
          <w:rFonts w:ascii="Times New Roman" w:eastAsia="Times New Roman" w:hAnsi="Times New Roman"/>
          <w:sz w:val="24"/>
          <w:szCs w:val="24"/>
          <w:lang w:eastAsia="x-none"/>
        </w:rPr>
        <w:t>55.1</w:t>
      </w:r>
      <w:r w:rsidR="00DC407A">
        <w:rPr>
          <w:rFonts w:ascii="Times New Roman" w:eastAsia="Times New Roman" w:hAnsi="Times New Roman"/>
          <w:sz w:val="24"/>
          <w:szCs w:val="24"/>
          <w:lang w:eastAsia="x-none"/>
        </w:rPr>
        <w:t xml:space="preserve">%) </w:t>
      </w:r>
      <w:r w:rsidR="006A202B" w:rsidRPr="003D317C">
        <w:rPr>
          <w:rFonts w:ascii="Times New Roman" w:eastAsia="Times New Roman" w:hAnsi="Times New Roman"/>
          <w:sz w:val="24"/>
          <w:szCs w:val="24"/>
          <w:lang w:eastAsia="x-none"/>
        </w:rPr>
        <w:t xml:space="preserve">and </w:t>
      </w:r>
      <w:r w:rsidR="00E460A7" w:rsidRPr="003D317C">
        <w:rPr>
          <w:rFonts w:ascii="Times New Roman" w:eastAsia="Times New Roman" w:hAnsi="Times New Roman"/>
          <w:sz w:val="24"/>
          <w:szCs w:val="24"/>
          <w:lang w:eastAsia="x-none"/>
        </w:rPr>
        <w:t>“Other machinery and equipment”</w:t>
      </w:r>
      <w:r w:rsidR="00D419A7">
        <w:rPr>
          <w:rFonts w:ascii="Times New Roman" w:eastAsia="Times New Roman" w:hAnsi="Times New Roman"/>
          <w:sz w:val="24"/>
          <w:szCs w:val="24"/>
          <w:lang w:eastAsia="x-none"/>
        </w:rPr>
        <w:t xml:space="preserve"> (</w:t>
      </w:r>
      <w:r w:rsidR="003D4545">
        <w:rPr>
          <w:rFonts w:ascii="Times New Roman" w:eastAsia="Times New Roman" w:hAnsi="Times New Roman"/>
          <w:sz w:val="24"/>
          <w:szCs w:val="24"/>
          <w:lang w:eastAsia="x-none"/>
        </w:rPr>
        <w:t>-5.3</w:t>
      </w:r>
      <w:r w:rsidR="00DC407A">
        <w:rPr>
          <w:rFonts w:ascii="Times New Roman" w:eastAsia="Times New Roman" w:hAnsi="Times New Roman"/>
          <w:sz w:val="24"/>
          <w:szCs w:val="24"/>
          <w:lang w:eastAsia="x-none"/>
        </w:rPr>
        <w:t>%).</w:t>
      </w:r>
    </w:p>
    <w:p w14:paraId="530F1CD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3"/>
    <w:p w14:paraId="05D24AE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w:t>
      </w:r>
      <w:r w:rsidR="0042177B" w:rsidRPr="003D317C">
        <w:rPr>
          <w:rFonts w:ascii="Times New Roman" w:eastAsia="Times New Roman" w:hAnsi="Times New Roman"/>
          <w:sz w:val="24"/>
          <w:szCs w:val="24"/>
          <w:lang w:eastAsia="x-none"/>
        </w:rPr>
        <w:t xml:space="preserve">s and services </w:t>
      </w:r>
      <w:r w:rsidR="00DF452B" w:rsidRPr="003D317C">
        <w:rPr>
          <w:rFonts w:ascii="Times New Roman" w:eastAsia="Times New Roman" w:hAnsi="Times New Roman"/>
          <w:sz w:val="24"/>
          <w:szCs w:val="24"/>
          <w:lang w:eastAsia="x-none"/>
        </w:rPr>
        <w:t xml:space="preserve">further </w:t>
      </w:r>
      <w:r w:rsidR="00AD1194">
        <w:rPr>
          <w:rFonts w:ascii="Times New Roman" w:eastAsia="Times New Roman" w:hAnsi="Times New Roman"/>
          <w:sz w:val="24"/>
          <w:szCs w:val="24"/>
          <w:lang w:eastAsia="x-none"/>
        </w:rPr>
        <w:t>went down</w:t>
      </w:r>
      <w:r w:rsidR="002806C4" w:rsidRPr="003D317C">
        <w:rPr>
          <w:rFonts w:ascii="Times New Roman" w:eastAsia="Times New Roman" w:hAnsi="Times New Roman"/>
          <w:sz w:val="24"/>
          <w:szCs w:val="24"/>
          <w:lang w:eastAsia="x-none"/>
        </w:rPr>
        <w:t xml:space="preserve"> </w:t>
      </w:r>
      <w:r w:rsidR="00114355" w:rsidRPr="003D317C">
        <w:rPr>
          <w:rFonts w:ascii="Times New Roman" w:eastAsia="Times New Roman" w:hAnsi="Times New Roman"/>
          <w:sz w:val="24"/>
          <w:szCs w:val="24"/>
          <w:lang w:eastAsia="x-none"/>
        </w:rPr>
        <w:t xml:space="preserve">by </w:t>
      </w:r>
      <w:r w:rsidR="006C3412">
        <w:rPr>
          <w:rFonts w:ascii="Times New Roman" w:eastAsia="Times New Roman" w:hAnsi="Times New Roman"/>
          <w:sz w:val="24"/>
          <w:szCs w:val="24"/>
          <w:lang w:eastAsia="x-none"/>
        </w:rPr>
        <w:t>40.4</w:t>
      </w:r>
      <w:r w:rsidR="0096548E" w:rsidRPr="003D317C">
        <w:rPr>
          <w:rFonts w:ascii="Times New Roman" w:eastAsia="Times New Roman" w:hAnsi="Times New Roman"/>
          <w:sz w:val="24"/>
          <w:szCs w:val="24"/>
          <w:lang w:eastAsia="x-none"/>
        </w:rPr>
        <w:t>%</w:t>
      </w:r>
      <w:r w:rsidR="00A07F78">
        <w:rPr>
          <w:rFonts w:ascii="Times New Roman" w:eastAsia="Times New Roman" w:hAnsi="Times New Roman"/>
          <w:sz w:val="24"/>
          <w:szCs w:val="24"/>
          <w:lang w:eastAsia="x-none"/>
        </w:rPr>
        <w:t xml:space="preserve">, after </w:t>
      </w:r>
      <w:r w:rsidR="006C3412">
        <w:rPr>
          <w:rFonts w:ascii="Times New Roman" w:eastAsia="Times New Roman" w:hAnsi="Times New Roman"/>
          <w:sz w:val="24"/>
          <w:szCs w:val="24"/>
          <w:lang w:eastAsia="x-none"/>
        </w:rPr>
        <w:t>that of 36</w:t>
      </w:r>
      <w:r w:rsidR="003D4545">
        <w:rPr>
          <w:rFonts w:ascii="Times New Roman" w:eastAsia="Times New Roman" w:hAnsi="Times New Roman"/>
          <w:sz w:val="24"/>
          <w:szCs w:val="24"/>
          <w:lang w:eastAsia="x-none"/>
        </w:rPr>
        <w:t>.6</w:t>
      </w:r>
      <w:r w:rsidR="00DF452B" w:rsidRPr="003D317C">
        <w:rPr>
          <w:rFonts w:ascii="Times New Roman" w:eastAsia="Times New Roman" w:hAnsi="Times New Roman"/>
          <w:sz w:val="24"/>
          <w:szCs w:val="24"/>
          <w:lang w:eastAsia="x-none"/>
        </w:rPr>
        <w:t xml:space="preserve">% </w:t>
      </w:r>
      <w:r w:rsidR="0096548E" w:rsidRPr="003D317C">
        <w:rPr>
          <w:rFonts w:ascii="Times New Roman" w:eastAsia="Times New Roman" w:hAnsi="Times New Roman"/>
          <w:sz w:val="24"/>
          <w:szCs w:val="24"/>
          <w:lang w:eastAsia="x-none"/>
        </w:rPr>
        <w:t xml:space="preserve">in the previous quarter. </w:t>
      </w:r>
      <w:r w:rsidR="006C3412">
        <w:rPr>
          <w:rFonts w:ascii="Times New Roman" w:hAnsi="Times New Roman"/>
          <w:sz w:val="24"/>
          <w:szCs w:val="24"/>
        </w:rPr>
        <w:t>The decline of 40.4</w:t>
      </w:r>
      <w:r w:rsidR="00D0047C" w:rsidRPr="003D317C">
        <w:rPr>
          <w:rFonts w:ascii="Times New Roman" w:hAnsi="Times New Roman"/>
          <w:sz w:val="24"/>
          <w:szCs w:val="24"/>
        </w:rPr>
        <w:t>% wa</w:t>
      </w:r>
      <w:r w:rsidR="00DF452B" w:rsidRPr="003D317C">
        <w:rPr>
          <w:rFonts w:ascii="Times New Roman" w:hAnsi="Times New Roman"/>
          <w:sz w:val="24"/>
          <w:szCs w:val="24"/>
        </w:rPr>
        <w:t>s</w:t>
      </w:r>
      <w:r w:rsidR="00A07F78">
        <w:rPr>
          <w:rFonts w:ascii="Times New Roman" w:hAnsi="Times New Roman"/>
          <w:sz w:val="24"/>
          <w:szCs w:val="24"/>
        </w:rPr>
        <w:t xml:space="preserve"> due to contractions in </w:t>
      </w:r>
      <w:r w:rsidR="00D0047C" w:rsidRPr="003D317C">
        <w:rPr>
          <w:rFonts w:ascii="Times New Roman" w:hAnsi="Times New Roman"/>
          <w:sz w:val="24"/>
          <w:szCs w:val="24"/>
        </w:rPr>
        <w:t xml:space="preserve">exports of </w:t>
      </w:r>
      <w:r w:rsidR="00DF452B" w:rsidRPr="003D317C">
        <w:rPr>
          <w:rFonts w:ascii="Times New Roman" w:hAnsi="Times New Roman"/>
          <w:sz w:val="24"/>
          <w:szCs w:val="24"/>
        </w:rPr>
        <w:t>goods</w:t>
      </w:r>
      <w:r w:rsidR="007639DE">
        <w:rPr>
          <w:rFonts w:ascii="Times New Roman" w:hAnsi="Times New Roman"/>
          <w:sz w:val="24"/>
          <w:szCs w:val="24"/>
        </w:rPr>
        <w:t xml:space="preserve"> (</w:t>
      </w:r>
      <w:r w:rsidR="00125519">
        <w:rPr>
          <w:rFonts w:ascii="Times New Roman" w:hAnsi="Times New Roman"/>
          <w:sz w:val="24"/>
          <w:szCs w:val="24"/>
        </w:rPr>
        <w:t>-</w:t>
      </w:r>
      <w:r w:rsidR="006C3412">
        <w:rPr>
          <w:rFonts w:ascii="Times New Roman" w:hAnsi="Times New Roman"/>
          <w:sz w:val="24"/>
          <w:szCs w:val="24"/>
        </w:rPr>
        <w:t>2.5</w:t>
      </w:r>
      <w:r w:rsidR="00A07F78">
        <w:rPr>
          <w:rFonts w:ascii="Times New Roman" w:hAnsi="Times New Roman"/>
          <w:sz w:val="24"/>
          <w:szCs w:val="24"/>
        </w:rPr>
        <w:t xml:space="preserve">%) and </w:t>
      </w:r>
      <w:r w:rsidR="00DF452B" w:rsidRPr="003D317C">
        <w:rPr>
          <w:rFonts w:ascii="Times New Roman" w:hAnsi="Times New Roman"/>
          <w:sz w:val="24"/>
          <w:szCs w:val="24"/>
        </w:rPr>
        <w:t>exports of services</w:t>
      </w:r>
      <w:r w:rsidR="007639DE">
        <w:rPr>
          <w:rFonts w:ascii="Times New Roman" w:hAnsi="Times New Roman"/>
          <w:sz w:val="24"/>
          <w:szCs w:val="24"/>
        </w:rPr>
        <w:t xml:space="preserve"> (</w:t>
      </w:r>
      <w:r w:rsidR="00125519">
        <w:rPr>
          <w:rFonts w:ascii="Times New Roman" w:hAnsi="Times New Roman"/>
          <w:sz w:val="24"/>
          <w:szCs w:val="24"/>
        </w:rPr>
        <w:t>-</w:t>
      </w:r>
      <w:r w:rsidR="006C3412">
        <w:rPr>
          <w:rFonts w:ascii="Times New Roman" w:hAnsi="Times New Roman"/>
          <w:sz w:val="24"/>
          <w:szCs w:val="24"/>
        </w:rPr>
        <w:t>64.3</w:t>
      </w:r>
      <w:r w:rsidR="00A07F78">
        <w:rPr>
          <w:rFonts w:ascii="Times New Roman" w:hAnsi="Times New Roman"/>
          <w:sz w:val="24"/>
          <w:szCs w:val="24"/>
        </w:rPr>
        <w:t>%)</w:t>
      </w:r>
      <w:r w:rsidR="00DF452B" w:rsidRPr="003D317C">
        <w:rPr>
          <w:rFonts w:ascii="Times New Roman" w:hAnsi="Times New Roman"/>
          <w:sz w:val="24"/>
          <w:szCs w:val="24"/>
        </w:rPr>
        <w:t>.</w:t>
      </w:r>
      <w:r w:rsidR="00787624" w:rsidRPr="003D317C">
        <w:rPr>
          <w:rFonts w:ascii="Times New Roman" w:eastAsia="Times New Roman" w:hAnsi="Times New Roman"/>
          <w:sz w:val="24"/>
          <w:szCs w:val="24"/>
          <w:lang w:eastAsia="x-none"/>
        </w:rPr>
        <w:t xml:space="preserve"> </w:t>
      </w:r>
    </w:p>
    <w:p w14:paraId="6F908836" w14:textId="77777777" w:rsidR="00787624" w:rsidRPr="003D317C" w:rsidRDefault="00787624" w:rsidP="005B04CC">
      <w:pPr>
        <w:spacing w:after="0" w:line="240" w:lineRule="auto"/>
        <w:ind w:firstLine="720"/>
        <w:jc w:val="both"/>
        <w:rPr>
          <w:rFonts w:ascii="Times New Roman" w:eastAsia="Times New Roman" w:hAnsi="Times New Roman"/>
          <w:sz w:val="24"/>
          <w:szCs w:val="24"/>
          <w:lang w:eastAsia="x-none"/>
        </w:rPr>
      </w:pPr>
    </w:p>
    <w:p w14:paraId="16C668F8" w14:textId="77777777" w:rsidR="005B04C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48297D" w:rsidRPr="003D317C">
        <w:rPr>
          <w:rFonts w:ascii="Times New Roman" w:eastAsia="Times New Roman" w:hAnsi="Times New Roman"/>
          <w:sz w:val="24"/>
          <w:szCs w:val="24"/>
          <w:lang w:eastAsia="x-none"/>
        </w:rPr>
        <w:t>re</w:t>
      </w:r>
      <w:r w:rsidR="00CE7535" w:rsidRPr="003D317C">
        <w:rPr>
          <w:rFonts w:ascii="Times New Roman" w:eastAsia="Times New Roman" w:hAnsi="Times New Roman"/>
          <w:sz w:val="24"/>
          <w:szCs w:val="24"/>
          <w:lang w:eastAsia="x-none"/>
        </w:rPr>
        <w:t xml:space="preserve">gistered a </w:t>
      </w:r>
      <w:r w:rsidR="00496001">
        <w:rPr>
          <w:rFonts w:ascii="Times New Roman" w:eastAsia="Times New Roman" w:hAnsi="Times New Roman"/>
          <w:sz w:val="24"/>
          <w:szCs w:val="24"/>
          <w:lang w:eastAsia="x-none"/>
        </w:rPr>
        <w:t xml:space="preserve">further </w:t>
      </w:r>
      <w:r w:rsidR="00CE7535" w:rsidRPr="003D317C">
        <w:rPr>
          <w:rFonts w:ascii="Times New Roman" w:eastAsia="Times New Roman" w:hAnsi="Times New Roman"/>
          <w:sz w:val="24"/>
          <w:szCs w:val="24"/>
          <w:lang w:eastAsia="x-none"/>
        </w:rPr>
        <w:t>drop</w:t>
      </w:r>
      <w:r w:rsidR="0048297D" w:rsidRPr="003D317C">
        <w:rPr>
          <w:rFonts w:ascii="Times New Roman" w:eastAsia="Times New Roman" w:hAnsi="Times New Roman"/>
          <w:sz w:val="24"/>
          <w:szCs w:val="24"/>
          <w:lang w:eastAsia="x-none"/>
        </w:rPr>
        <w:t xml:space="preserve"> </w:t>
      </w:r>
      <w:r w:rsidR="00CF08C8">
        <w:rPr>
          <w:rFonts w:ascii="Times New Roman" w:eastAsia="Times New Roman" w:hAnsi="Times New Roman"/>
          <w:sz w:val="24"/>
          <w:szCs w:val="24"/>
          <w:lang w:eastAsia="x-none"/>
        </w:rPr>
        <w:t>of 22.9</w:t>
      </w:r>
      <w:r w:rsidR="0048297D" w:rsidRPr="003D317C">
        <w:rPr>
          <w:rFonts w:ascii="Times New Roman" w:eastAsia="Times New Roman" w:hAnsi="Times New Roman"/>
          <w:sz w:val="24"/>
          <w:szCs w:val="24"/>
          <w:lang w:eastAsia="x-none"/>
        </w:rPr>
        <w:t xml:space="preserve">% </w:t>
      </w:r>
      <w:r w:rsidR="00CF08C8">
        <w:rPr>
          <w:rFonts w:ascii="Times New Roman" w:eastAsia="Times New Roman" w:hAnsi="Times New Roman"/>
          <w:sz w:val="24"/>
          <w:szCs w:val="24"/>
          <w:lang w:eastAsia="x-none"/>
        </w:rPr>
        <w:t>after that of 27.9</w:t>
      </w:r>
      <w:r w:rsidR="00496001">
        <w:rPr>
          <w:rFonts w:ascii="Times New Roman" w:eastAsia="Times New Roman" w:hAnsi="Times New Roman"/>
          <w:sz w:val="24"/>
          <w:szCs w:val="24"/>
          <w:lang w:eastAsia="x-none"/>
        </w:rPr>
        <w:t xml:space="preserve">%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C802D1">
        <w:rPr>
          <w:rFonts w:ascii="Times New Roman" w:eastAsia="Times New Roman" w:hAnsi="Times New Roman"/>
          <w:sz w:val="24"/>
          <w:szCs w:val="24"/>
          <w:lang w:eastAsia="x-none"/>
        </w:rPr>
        <w:t xml:space="preserve">contraction of </w:t>
      </w:r>
      <w:r w:rsidR="00CF08C8">
        <w:rPr>
          <w:rFonts w:ascii="Times New Roman" w:eastAsia="Times New Roman" w:hAnsi="Times New Roman"/>
          <w:sz w:val="24"/>
          <w:szCs w:val="24"/>
          <w:lang w:eastAsia="x-none"/>
        </w:rPr>
        <w:t>22.9</w:t>
      </w:r>
      <w:r w:rsidR="0048297D" w:rsidRPr="003D317C">
        <w:rPr>
          <w:rFonts w:ascii="Times New Roman" w:eastAsia="Times New Roman" w:hAnsi="Times New Roman"/>
          <w:sz w:val="24"/>
          <w:szCs w:val="24"/>
          <w:lang w:eastAsia="x-none"/>
        </w:rPr>
        <w:t>%</w:t>
      </w:r>
      <w:r w:rsidR="00E70132" w:rsidRPr="003D317C">
        <w:rPr>
          <w:rFonts w:ascii="Times New Roman" w:eastAsia="Times New Roman" w:hAnsi="Times New Roman"/>
          <w:sz w:val="24"/>
          <w:szCs w:val="24"/>
          <w:lang w:eastAsia="x-none"/>
        </w:rPr>
        <w:t xml:space="preserve"> </w:t>
      </w:r>
      <w:r w:rsidR="004E5CF3" w:rsidRPr="003D317C">
        <w:rPr>
          <w:rFonts w:ascii="Times New Roman" w:eastAsia="Times New Roman" w:hAnsi="Times New Roman"/>
          <w:sz w:val="24"/>
          <w:szCs w:val="24"/>
          <w:lang w:eastAsia="x-none"/>
        </w:rPr>
        <w:t>r</w:t>
      </w:r>
      <w:r w:rsidR="00496001">
        <w:rPr>
          <w:rFonts w:ascii="Times New Roman" w:eastAsia="Times New Roman" w:hAnsi="Times New Roman"/>
          <w:sz w:val="24"/>
          <w:szCs w:val="24"/>
          <w:lang w:eastAsia="x-none"/>
        </w:rPr>
        <w:t>esulted from declines</w:t>
      </w:r>
      <w:r w:rsidR="009F5503" w:rsidRPr="003D317C">
        <w:rPr>
          <w:rFonts w:ascii="Times New Roman" w:eastAsia="Times New Roman" w:hAnsi="Times New Roman"/>
          <w:sz w:val="24"/>
          <w:szCs w:val="24"/>
          <w:lang w:eastAsia="x-none"/>
        </w:rPr>
        <w:t xml:space="preserve"> of </w:t>
      </w:r>
      <w:r w:rsidR="00CF08C8">
        <w:rPr>
          <w:rFonts w:ascii="Times New Roman" w:eastAsia="Times New Roman" w:hAnsi="Times New Roman"/>
          <w:sz w:val="24"/>
          <w:szCs w:val="24"/>
          <w:lang w:eastAsia="x-none"/>
        </w:rPr>
        <w:t>16.7</w:t>
      </w:r>
      <w:r w:rsidR="003D4545">
        <w:rPr>
          <w:rFonts w:ascii="Times New Roman" w:eastAsia="Times New Roman" w:hAnsi="Times New Roman"/>
          <w:sz w:val="24"/>
          <w:szCs w:val="24"/>
          <w:lang w:eastAsia="x-none"/>
        </w:rPr>
        <w:t>% and 41.8</w:t>
      </w:r>
      <w:r w:rsidR="004E5CF3" w:rsidRPr="003D317C">
        <w:rPr>
          <w:rFonts w:ascii="Times New Roman" w:eastAsia="Times New Roman" w:hAnsi="Times New Roman"/>
          <w:sz w:val="24"/>
          <w:szCs w:val="24"/>
          <w:lang w:eastAsia="x-none"/>
        </w:rPr>
        <w:t xml:space="preserve">% in </w:t>
      </w:r>
      <w:r w:rsidR="0048297D" w:rsidRPr="003D317C">
        <w:rPr>
          <w:rFonts w:ascii="Times New Roman" w:eastAsia="Times New Roman" w:hAnsi="Times New Roman"/>
          <w:sz w:val="24"/>
          <w:szCs w:val="24"/>
          <w:lang w:eastAsia="x-none"/>
        </w:rPr>
        <w:t>imports of goods</w:t>
      </w:r>
      <w:r w:rsidR="004E5CF3" w:rsidRPr="003D317C">
        <w:rPr>
          <w:rFonts w:ascii="Times New Roman" w:eastAsia="Times New Roman" w:hAnsi="Times New Roman"/>
          <w:sz w:val="24"/>
          <w:szCs w:val="24"/>
          <w:lang w:eastAsia="x-none"/>
        </w:rPr>
        <w:t xml:space="preserve"> and </w:t>
      </w:r>
      <w:r w:rsidR="008C7E1F" w:rsidRPr="003D317C">
        <w:rPr>
          <w:rFonts w:ascii="Times New Roman" w:eastAsia="Times New Roman" w:hAnsi="Times New Roman"/>
          <w:sz w:val="24"/>
          <w:szCs w:val="24"/>
          <w:lang w:eastAsia="x-none"/>
        </w:rPr>
        <w:t>imports of services</w:t>
      </w:r>
      <w:r w:rsidR="004E5CF3" w:rsidRPr="003D317C">
        <w:rPr>
          <w:rFonts w:ascii="Times New Roman" w:eastAsia="Times New Roman" w:hAnsi="Times New Roman"/>
          <w:sz w:val="24"/>
          <w:szCs w:val="24"/>
          <w:lang w:eastAsia="x-none"/>
        </w:rPr>
        <w:t xml:space="preserve"> respectively</w:t>
      </w:r>
      <w:r w:rsidR="0048297D" w:rsidRPr="003D317C">
        <w:rPr>
          <w:rFonts w:ascii="Times New Roman" w:eastAsia="Times New Roman" w:hAnsi="Times New Roman"/>
          <w:sz w:val="24"/>
          <w:szCs w:val="24"/>
          <w:lang w:eastAsia="x-none"/>
        </w:rPr>
        <w:t>.</w:t>
      </w:r>
    </w:p>
    <w:p w14:paraId="54B5B48E" w14:textId="77777777" w:rsidR="00374028" w:rsidRPr="003D317C" w:rsidRDefault="00374028" w:rsidP="005B04CC">
      <w:pPr>
        <w:spacing w:after="0" w:line="240" w:lineRule="auto"/>
        <w:ind w:firstLine="720"/>
        <w:jc w:val="both"/>
        <w:rPr>
          <w:rFonts w:ascii="Times New Roman" w:eastAsia="Times New Roman" w:hAnsi="Times New Roman"/>
          <w:sz w:val="24"/>
          <w:szCs w:val="24"/>
          <w:lang w:eastAsia="x-none"/>
        </w:rPr>
      </w:pPr>
    </w:p>
    <w:p w14:paraId="59DC89D8" w14:textId="77777777" w:rsidR="00FF36AB" w:rsidRDefault="00FF36AB" w:rsidP="005B04CC">
      <w:pPr>
        <w:spacing w:after="0" w:line="240" w:lineRule="auto"/>
        <w:ind w:firstLine="720"/>
        <w:jc w:val="both"/>
        <w:rPr>
          <w:rFonts w:ascii="Times New Roman" w:eastAsia="Times New Roman" w:hAnsi="Times New Roman"/>
          <w:sz w:val="24"/>
          <w:szCs w:val="24"/>
          <w:lang w:eastAsia="x-none"/>
        </w:rPr>
      </w:pPr>
    </w:p>
    <w:p w14:paraId="7CA110A3" w14:textId="77777777" w:rsidR="005B04CC" w:rsidRPr="003D317C" w:rsidRDefault="00FF36AB" w:rsidP="005B04CC">
      <w:pPr>
        <w:spacing w:after="0" w:line="240" w:lineRule="auto"/>
        <w:jc w:val="both"/>
        <w:rPr>
          <w:rFonts w:ascii="Times New Roman" w:eastAsia="Times New Roman" w:hAnsi="Times New Roman"/>
          <w:b/>
          <w:sz w:val="24"/>
          <w:szCs w:val="24"/>
          <w:lang w:eastAsia="x-none"/>
        </w:rPr>
      </w:pPr>
      <w:r w:rsidRPr="003D317C">
        <w:rPr>
          <w:rFonts w:ascii="Times New Roman" w:eastAsia="Times New Roman" w:hAnsi="Times New Roman"/>
          <w:b/>
          <w:sz w:val="24"/>
          <w:szCs w:val="24"/>
          <w:lang w:eastAsia="x-none"/>
        </w:rPr>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4A083001"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7267AB1"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F5503" w:rsidRPr="003D317C">
        <w:rPr>
          <w:rFonts w:ascii="Times New Roman" w:eastAsia="Times New Roman" w:hAnsi="Times New Roman"/>
          <w:sz w:val="24"/>
          <w:szCs w:val="24"/>
          <w:lang w:val="en-US" w:eastAsia="x-none"/>
        </w:rPr>
        <w:t>14</w:t>
      </w:r>
      <w:r w:rsidRPr="003D317C">
        <w:rPr>
          <w:rFonts w:ascii="Times New Roman" w:eastAsia="Times New Roman" w:hAnsi="Times New Roman"/>
          <w:sz w:val="24"/>
          <w:szCs w:val="24"/>
          <w:lang w:val="x-none" w:eastAsia="x-none"/>
        </w:rPr>
        <w:t xml:space="preserve"> to </w:t>
      </w:r>
      <w:r w:rsidR="00FF2B2D">
        <w:rPr>
          <w:rFonts w:ascii="Times New Roman" w:eastAsia="Times New Roman" w:hAnsi="Times New Roman"/>
          <w:sz w:val="24"/>
          <w:szCs w:val="24"/>
          <w:lang w:val="en-US" w:eastAsia="x-none"/>
        </w:rPr>
        <w:t>fourth</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9F5503" w:rsidRPr="003D317C">
        <w:rPr>
          <w:rFonts w:ascii="Times New Roman" w:eastAsia="Times New Roman" w:hAnsi="Times New Roman"/>
          <w:sz w:val="24"/>
          <w:szCs w:val="24"/>
          <w:lang w:val="x-none" w:eastAsia="x-none"/>
        </w:rPr>
        <w:t xml:space="preserve"> 2020</w:t>
      </w:r>
      <w:r w:rsidRPr="003D317C">
        <w:rPr>
          <w:rFonts w:ascii="Times New Roman" w:eastAsia="Times New Roman" w:hAnsi="Times New Roman"/>
          <w:sz w:val="24"/>
          <w:szCs w:val="24"/>
          <w:lang w:val="x-none" w:eastAsia="x-none"/>
        </w:rPr>
        <w:t>.</w:t>
      </w:r>
    </w:p>
    <w:p w14:paraId="5A3DBA75"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0D26F266"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6D12C8">
        <w:rPr>
          <w:rFonts w:ascii="Times New Roman" w:eastAsia="Times New Roman" w:hAnsi="Times New Roman"/>
          <w:sz w:val="24"/>
          <w:szCs w:val="24"/>
          <w:lang w:val="x-none" w:eastAsia="x-none"/>
        </w:rPr>
        <w:t xml:space="preserve"> quarter of 2015</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rly as the fourth</w:t>
      </w:r>
      <w:r w:rsidR="005F31A4" w:rsidRPr="003D317C">
        <w:rPr>
          <w:rFonts w:ascii="Times New Roman" w:eastAsia="Times New Roman" w:hAnsi="Times New Roman"/>
          <w:sz w:val="24"/>
          <w:szCs w:val="24"/>
          <w:lang w:val="x-none" w:eastAsia="x-none"/>
        </w:rPr>
        <w:t xml:space="preserve"> quarter of 2014</w:t>
      </w:r>
      <w:r w:rsidRPr="003D317C">
        <w:rPr>
          <w:rFonts w:ascii="Times New Roman" w:eastAsia="Times New Roman" w:hAnsi="Times New Roman"/>
          <w:sz w:val="24"/>
          <w:szCs w:val="24"/>
          <w:lang w:val="x-none" w:eastAsia="x-none"/>
        </w:rPr>
        <w:t>.</w:t>
      </w:r>
    </w:p>
    <w:p w14:paraId="2A2DE901"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E509CD0"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sted data show that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2C279B" w:rsidRPr="003D317C">
        <w:rPr>
          <w:rFonts w:ascii="Times New Roman" w:eastAsia="Times New Roman" w:hAnsi="Times New Roman"/>
          <w:sz w:val="24"/>
          <w:szCs w:val="24"/>
        </w:rPr>
        <w:t>registered a</w:t>
      </w:r>
      <w:r w:rsidR="009825B9" w:rsidRPr="003D317C">
        <w:rPr>
          <w:rFonts w:ascii="Times New Roman" w:eastAsia="Times New Roman" w:hAnsi="Times New Roman"/>
          <w:sz w:val="24"/>
          <w:szCs w:val="24"/>
        </w:rPr>
        <w:t xml:space="preserve"> </w:t>
      </w:r>
      <w:r w:rsidR="00F706EB">
        <w:rPr>
          <w:rFonts w:ascii="Times New Roman" w:eastAsia="Times New Roman" w:hAnsi="Times New Roman"/>
          <w:sz w:val="24"/>
          <w:szCs w:val="24"/>
        </w:rPr>
        <w:t>growth of 3.0</w:t>
      </w:r>
      <w:r w:rsidR="002C279B" w:rsidRPr="003D317C">
        <w:rPr>
          <w:rFonts w:ascii="Times New Roman" w:eastAsia="Times New Roman" w:hAnsi="Times New Roman"/>
          <w:sz w:val="24"/>
          <w:szCs w:val="24"/>
        </w:rPr>
        <w:t xml:space="preserve">% </w:t>
      </w:r>
      <w:r w:rsidR="00CB1FF1" w:rsidRPr="003D317C">
        <w:rPr>
          <w:rFonts w:ascii="Times New Roman" w:eastAsia="Times New Roman" w:hAnsi="Times New Roman"/>
          <w:sz w:val="24"/>
          <w:szCs w:val="24"/>
        </w:rPr>
        <w:t>in the</w:t>
      </w:r>
      <w:r w:rsidR="00FF3ACE" w:rsidRPr="003D317C">
        <w:rPr>
          <w:rFonts w:ascii="Times New Roman" w:eastAsia="Times New Roman" w:hAnsi="Times New Roman"/>
          <w:sz w:val="24"/>
          <w:szCs w:val="24"/>
        </w:rPr>
        <w:t xml:space="preserve"> </w:t>
      </w:r>
      <w:r w:rsidR="00F706EB">
        <w:rPr>
          <w:rFonts w:ascii="Times New Roman" w:eastAsia="Times New Roman" w:hAnsi="Times New Roman"/>
          <w:sz w:val="24"/>
          <w:szCs w:val="24"/>
        </w:rPr>
        <w:t>fourth</w:t>
      </w:r>
      <w:r w:rsidR="0068653F" w:rsidRPr="003D317C">
        <w:rPr>
          <w:rFonts w:ascii="Times New Roman" w:eastAsia="Times New Roman" w:hAnsi="Times New Roman"/>
          <w:sz w:val="24"/>
          <w:szCs w:val="24"/>
        </w:rPr>
        <w:t xml:space="preserve"> quarter </w:t>
      </w:r>
      <w:r w:rsidR="003D317C">
        <w:rPr>
          <w:rFonts w:ascii="Times New Roman" w:eastAsia="Times New Roman" w:hAnsi="Times New Roman"/>
          <w:sz w:val="24"/>
          <w:szCs w:val="24"/>
        </w:rPr>
        <w:t>of 2020</w:t>
      </w:r>
      <w:r w:rsidR="00D976F2" w:rsidRPr="003D317C">
        <w:rPr>
          <w:rFonts w:ascii="Times New Roman" w:eastAsia="Times New Roman" w:hAnsi="Times New Roman"/>
          <w:sz w:val="24"/>
          <w:szCs w:val="24"/>
        </w:rPr>
        <w:t xml:space="preserve"> </w:t>
      </w:r>
      <w:r w:rsidR="00F706EB">
        <w:rPr>
          <w:rFonts w:ascii="Times New Roman" w:eastAsia="Times New Roman" w:hAnsi="Times New Roman"/>
          <w:sz w:val="24"/>
          <w:szCs w:val="24"/>
        </w:rPr>
        <w:t>after that of 31.1</w:t>
      </w:r>
      <w:r w:rsidR="007E7244">
        <w:rPr>
          <w:rFonts w:ascii="Times New Roman" w:eastAsia="Times New Roman" w:hAnsi="Times New Roman"/>
          <w:sz w:val="24"/>
          <w:szCs w:val="24"/>
        </w:rPr>
        <w:t>%</w:t>
      </w:r>
      <w:r w:rsidR="009825B9" w:rsidRPr="003D317C">
        <w:rPr>
          <w:rFonts w:ascii="Times New Roman" w:eastAsia="Times New Roman" w:hAnsi="Times New Roman"/>
          <w:sz w:val="24"/>
          <w:szCs w:val="24"/>
        </w:rPr>
        <w:t xml:space="preserve"> </w:t>
      </w:r>
      <w:r w:rsidR="00E6554C" w:rsidRPr="003D317C">
        <w:rPr>
          <w:rFonts w:ascii="Times New Roman" w:eastAsia="Times New Roman" w:hAnsi="Times New Roman"/>
          <w:sz w:val="24"/>
          <w:szCs w:val="24"/>
        </w:rPr>
        <w:t xml:space="preserve">in the </w:t>
      </w:r>
      <w:r w:rsidR="0068653F" w:rsidRPr="003D317C">
        <w:rPr>
          <w:rFonts w:ascii="Times New Roman" w:eastAsia="Times New Roman" w:hAnsi="Times New Roman"/>
          <w:sz w:val="24"/>
          <w:szCs w:val="24"/>
        </w:rPr>
        <w:t xml:space="preserve">previous </w:t>
      </w:r>
      <w:r w:rsidR="00CB1FF1" w:rsidRPr="003D317C">
        <w:rPr>
          <w:rFonts w:ascii="Times New Roman" w:eastAsia="Times New Roman" w:hAnsi="Times New Roman"/>
          <w:sz w:val="24"/>
          <w:szCs w:val="24"/>
        </w:rPr>
        <w:t>quarter</w:t>
      </w:r>
      <w:r w:rsidRPr="003D317C">
        <w:rPr>
          <w:rFonts w:ascii="Times New Roman" w:eastAsia="Times New Roman" w:hAnsi="Times New Roman"/>
          <w:sz w:val="24"/>
          <w:szCs w:val="24"/>
        </w:rPr>
        <w:t>.</w:t>
      </w:r>
    </w:p>
    <w:p w14:paraId="359C9C0C"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541B52F2"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proofErr w:type="spellStart"/>
      <w:r w:rsidRPr="003D317C">
        <w:rPr>
          <w:rFonts w:ascii="Times New Roman" w:eastAsia="Times New Roman" w:hAnsi="Times New Roman"/>
          <w:sz w:val="24"/>
          <w:szCs w:val="24"/>
          <w:lang w:val="en-US"/>
        </w:rPr>
        <w:t>sers</w:t>
      </w:r>
      <w:proofErr w:type="spellEnd"/>
      <w:r w:rsidRPr="003D317C">
        <w:rPr>
          <w:rFonts w:ascii="Times New Roman" w:eastAsia="Times New Roman" w:hAnsi="Times New Roman"/>
          <w:sz w:val="24"/>
          <w:szCs w:val="24"/>
          <w:lang w:val="en-US"/>
        </w:rPr>
        <w:t xml:space="preserve">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3749FEE8"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2CC4E0D3" w14:textId="77777777" w:rsidR="00743A5B" w:rsidRDefault="00743A5B" w:rsidP="005D013E">
      <w:pPr>
        <w:spacing w:after="0" w:line="260" w:lineRule="exact"/>
        <w:jc w:val="both"/>
        <w:rPr>
          <w:rFonts w:ascii="Times New Roman" w:eastAsia="Times New Roman" w:hAnsi="Times New Roman"/>
          <w:b/>
          <w:sz w:val="24"/>
          <w:szCs w:val="24"/>
          <w:lang w:val="en-US"/>
        </w:rPr>
      </w:pPr>
    </w:p>
    <w:p w14:paraId="17F1D0A0" w14:textId="77777777" w:rsidR="00743A5B" w:rsidRDefault="00743A5B" w:rsidP="005D013E">
      <w:pPr>
        <w:spacing w:after="0" w:line="260" w:lineRule="exact"/>
        <w:jc w:val="both"/>
        <w:rPr>
          <w:rFonts w:ascii="Times New Roman" w:eastAsia="Times New Roman" w:hAnsi="Times New Roman"/>
          <w:b/>
          <w:sz w:val="24"/>
          <w:szCs w:val="24"/>
          <w:lang w:val="en-US"/>
        </w:rPr>
      </w:pPr>
    </w:p>
    <w:p w14:paraId="32DD5907" w14:textId="77777777" w:rsidR="00820F8C" w:rsidRDefault="00820F8C" w:rsidP="005D013E">
      <w:pPr>
        <w:spacing w:after="0" w:line="260" w:lineRule="exact"/>
        <w:jc w:val="both"/>
        <w:rPr>
          <w:rFonts w:ascii="Times New Roman" w:eastAsia="Times New Roman" w:hAnsi="Times New Roman"/>
          <w:b/>
          <w:sz w:val="24"/>
          <w:szCs w:val="24"/>
          <w:lang w:val="en-US"/>
        </w:rPr>
      </w:pPr>
    </w:p>
    <w:p w14:paraId="70AD1F48" w14:textId="77777777" w:rsidR="00743A5B" w:rsidRDefault="00743A5B" w:rsidP="005D013E">
      <w:pPr>
        <w:spacing w:after="0" w:line="260" w:lineRule="exact"/>
        <w:jc w:val="both"/>
        <w:rPr>
          <w:rFonts w:ascii="Times New Roman" w:eastAsia="Times New Roman" w:hAnsi="Times New Roman"/>
          <w:b/>
          <w:sz w:val="24"/>
          <w:szCs w:val="24"/>
          <w:lang w:val="en-US"/>
        </w:rPr>
      </w:pPr>
    </w:p>
    <w:p w14:paraId="3C9600C5" w14:textId="77777777" w:rsidR="00743A5B" w:rsidRDefault="00743A5B" w:rsidP="005D013E">
      <w:pPr>
        <w:spacing w:after="0" w:line="260" w:lineRule="exact"/>
        <w:jc w:val="both"/>
        <w:rPr>
          <w:rFonts w:ascii="Times New Roman" w:eastAsia="Times New Roman" w:hAnsi="Times New Roman"/>
          <w:b/>
          <w:sz w:val="24"/>
          <w:szCs w:val="24"/>
          <w:lang w:val="en-US"/>
        </w:rPr>
      </w:pPr>
    </w:p>
    <w:p w14:paraId="61A869E5" w14:textId="77777777" w:rsidR="00743A5B" w:rsidRDefault="00743A5B" w:rsidP="005D013E">
      <w:pPr>
        <w:spacing w:after="0" w:line="260" w:lineRule="exact"/>
        <w:jc w:val="both"/>
        <w:rPr>
          <w:rFonts w:ascii="Times New Roman" w:eastAsia="Times New Roman" w:hAnsi="Times New Roman"/>
          <w:b/>
          <w:sz w:val="24"/>
          <w:szCs w:val="24"/>
          <w:lang w:val="en-US"/>
        </w:rPr>
      </w:pPr>
    </w:p>
    <w:p w14:paraId="14F3585A"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6912639" w14:textId="77777777" w:rsidR="00743A5B" w:rsidRDefault="00743A5B" w:rsidP="005D013E">
      <w:pPr>
        <w:spacing w:after="0" w:line="260" w:lineRule="exact"/>
        <w:jc w:val="both"/>
        <w:rPr>
          <w:rFonts w:ascii="Times New Roman" w:eastAsia="Times New Roman" w:hAnsi="Times New Roman"/>
          <w:b/>
          <w:sz w:val="24"/>
          <w:szCs w:val="24"/>
          <w:lang w:val="en-US"/>
        </w:rPr>
      </w:pPr>
    </w:p>
    <w:p w14:paraId="19743505" w14:textId="77777777" w:rsidR="00743A5B" w:rsidRDefault="00743A5B" w:rsidP="005D013E">
      <w:pPr>
        <w:spacing w:after="0" w:line="260" w:lineRule="exact"/>
        <w:jc w:val="both"/>
        <w:rPr>
          <w:rFonts w:ascii="Times New Roman" w:eastAsia="Times New Roman" w:hAnsi="Times New Roman"/>
          <w:b/>
          <w:sz w:val="24"/>
          <w:szCs w:val="24"/>
          <w:lang w:val="en-US"/>
        </w:rPr>
      </w:pPr>
    </w:p>
    <w:p w14:paraId="1A22D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44E93F30" w14:textId="77777777" w:rsidR="005B04CC" w:rsidRPr="003D317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lastRenderedPageBreak/>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2639FF" w:rsidRPr="003D317C">
        <w:rPr>
          <w:rFonts w:ascii="Times New Roman" w:eastAsia="Times New Roman" w:hAnsi="Times New Roman"/>
          <w:b/>
          <w:sz w:val="24"/>
          <w:szCs w:val="24"/>
          <w:lang w:val="en-US"/>
        </w:rPr>
        <w:t xml:space="preserve"> 2014</w:t>
      </w:r>
      <w:r w:rsidRPr="003D317C">
        <w:rPr>
          <w:rFonts w:ascii="Times New Roman" w:eastAsia="Times New Roman" w:hAnsi="Times New Roman"/>
          <w:b/>
          <w:sz w:val="24"/>
          <w:szCs w:val="24"/>
          <w:lang w:val="en-US"/>
        </w:rPr>
        <w:t xml:space="preserve"> – Q</w:t>
      </w:r>
      <w:r w:rsidR="00F706EB">
        <w:rPr>
          <w:rFonts w:ascii="Times New Roman" w:eastAsia="Times New Roman" w:hAnsi="Times New Roman"/>
          <w:b/>
          <w:sz w:val="24"/>
          <w:szCs w:val="24"/>
          <w:vertAlign w:val="subscript"/>
          <w:lang w:val="en-US"/>
        </w:rPr>
        <w:t>4</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2639FF" w:rsidRPr="003D317C">
        <w:rPr>
          <w:rFonts w:ascii="Times New Roman" w:eastAsia="Times New Roman" w:hAnsi="Times New Roman"/>
          <w:b/>
          <w:sz w:val="24"/>
          <w:szCs w:val="24"/>
          <w:lang w:val="en-US"/>
        </w:rPr>
        <w:t>20</w:t>
      </w:r>
    </w:p>
    <w:p w14:paraId="4329EF07" w14:textId="77777777" w:rsidR="00EC7BE3" w:rsidRPr="003D317C" w:rsidRDefault="00EC7BE3" w:rsidP="005B04CC">
      <w:pPr>
        <w:spacing w:after="0" w:line="240" w:lineRule="auto"/>
        <w:jc w:val="both"/>
        <w:rPr>
          <w:rFonts w:ascii="Times New Roman" w:eastAsia="Times New Roman" w:hAnsi="Times New Roman"/>
          <w:sz w:val="18"/>
          <w:szCs w:val="18"/>
          <w:lang w:eastAsia="x-none"/>
        </w:rPr>
      </w:pPr>
    </w:p>
    <w:p w14:paraId="3AC3AA2C" w14:textId="77777777" w:rsidR="00EC7BE3" w:rsidRPr="003D317C" w:rsidRDefault="0080622B" w:rsidP="005B04CC">
      <w:pPr>
        <w:spacing w:after="0" w:line="240" w:lineRule="auto"/>
        <w:jc w:val="both"/>
        <w:rPr>
          <w:rFonts w:ascii="Times New Roman" w:eastAsia="Times New Roman" w:hAnsi="Times New Roman"/>
          <w:sz w:val="18"/>
          <w:szCs w:val="18"/>
          <w:lang w:eastAsia="x-none"/>
        </w:rPr>
      </w:pPr>
      <w:r w:rsidRPr="0032638B">
        <w:rPr>
          <w:noProof/>
          <w:lang w:eastAsia="en-GB"/>
        </w:rPr>
        <w:drawing>
          <wp:inline distT="0" distB="0" distL="0" distR="0" wp14:anchorId="0FB65FDE" wp14:editId="628892CD">
            <wp:extent cx="5753100" cy="441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410075"/>
                    </a:xfrm>
                    <a:prstGeom prst="rect">
                      <a:avLst/>
                    </a:prstGeom>
                    <a:noFill/>
                    <a:ln>
                      <a:noFill/>
                    </a:ln>
                  </pic:spPr>
                </pic:pic>
              </a:graphicData>
            </a:graphic>
          </wp:inline>
        </w:drawing>
      </w:r>
    </w:p>
    <w:p w14:paraId="7F643086" w14:textId="77777777" w:rsidR="008907B5" w:rsidRPr="00897CFF" w:rsidRDefault="008907B5" w:rsidP="003C5F65">
      <w:pPr>
        <w:pStyle w:val="BodyText2"/>
        <w:rPr>
          <w:sz w:val="18"/>
          <w:szCs w:val="18"/>
          <w:lang w:val="en-GB"/>
        </w:rPr>
      </w:pPr>
      <w:r w:rsidRPr="003D317C">
        <w:rPr>
          <w:sz w:val="18"/>
          <w:szCs w:val="18"/>
          <w:lang w:val="en-GB"/>
        </w:rPr>
        <w:t xml:space="preserve">1/ </w:t>
      </w:r>
      <w:r w:rsidR="00054EF3">
        <w:rPr>
          <w:sz w:val="18"/>
          <w:szCs w:val="18"/>
        </w:rPr>
        <w:t xml:space="preserve">Growth rate for the first </w:t>
      </w:r>
      <w:r w:rsidR="00A81E58">
        <w:rPr>
          <w:sz w:val="18"/>
          <w:szCs w:val="18"/>
          <w:lang w:val="en-GB"/>
        </w:rPr>
        <w:t>to</w:t>
      </w:r>
      <w:r w:rsidR="00897CFF">
        <w:rPr>
          <w:sz w:val="18"/>
          <w:szCs w:val="18"/>
          <w:lang w:val="en-GB"/>
        </w:rPr>
        <w:t xml:space="preserve"> </w:t>
      </w:r>
      <w:r w:rsidR="00A81E58">
        <w:rPr>
          <w:sz w:val="18"/>
          <w:szCs w:val="18"/>
          <w:lang w:val="en-GB"/>
        </w:rPr>
        <w:t xml:space="preserve">third </w:t>
      </w:r>
      <w:r w:rsidR="003C5F65">
        <w:rPr>
          <w:sz w:val="18"/>
          <w:szCs w:val="18"/>
        </w:rPr>
        <w:t xml:space="preserve">quarter </w:t>
      </w:r>
      <w:r w:rsidR="00054EF3">
        <w:rPr>
          <w:sz w:val="18"/>
          <w:szCs w:val="18"/>
          <w:lang w:val="en-GB"/>
        </w:rPr>
        <w:t>of 2020</w:t>
      </w:r>
      <w:r w:rsidR="00054EF3">
        <w:rPr>
          <w:sz w:val="18"/>
          <w:szCs w:val="18"/>
        </w:rPr>
        <w:t xml:space="preserve"> has</w:t>
      </w:r>
      <w:r w:rsidR="003C5F65">
        <w:rPr>
          <w:sz w:val="18"/>
          <w:szCs w:val="18"/>
        </w:rPr>
        <w:t xml:space="preserve"> been revise</w:t>
      </w:r>
      <w:r w:rsidR="00054EF3">
        <w:rPr>
          <w:sz w:val="18"/>
          <w:szCs w:val="18"/>
        </w:rPr>
        <w:t xml:space="preserve">d and that of the </w:t>
      </w:r>
      <w:r w:rsidR="00A81E58">
        <w:rPr>
          <w:sz w:val="18"/>
          <w:szCs w:val="18"/>
          <w:lang w:val="en-GB"/>
        </w:rPr>
        <w:t>fourth</w:t>
      </w:r>
      <w:r w:rsidR="003C5F65">
        <w:rPr>
          <w:sz w:val="18"/>
          <w:szCs w:val="18"/>
        </w:rPr>
        <w:t xml:space="preserve"> quarter of 2020 is a first estimate</w:t>
      </w:r>
      <w:r w:rsidR="00897CFF">
        <w:rPr>
          <w:sz w:val="18"/>
          <w:szCs w:val="18"/>
          <w:lang w:val="en-GB"/>
        </w:rPr>
        <w:t>.</w:t>
      </w:r>
    </w:p>
    <w:p w14:paraId="41A67D04" w14:textId="77777777" w:rsidR="008010A7" w:rsidRPr="003D317C" w:rsidRDefault="008010A7" w:rsidP="005B04CC">
      <w:pPr>
        <w:spacing w:after="0" w:line="240" w:lineRule="auto"/>
        <w:jc w:val="both"/>
        <w:rPr>
          <w:rFonts w:ascii="Times New Roman" w:eastAsia="Times New Roman" w:hAnsi="Times New Roman"/>
          <w:sz w:val="18"/>
          <w:szCs w:val="18"/>
          <w:lang w:eastAsia="x-none"/>
        </w:rPr>
      </w:pPr>
    </w:p>
    <w:p w14:paraId="2B16D181" w14:textId="77777777" w:rsidR="009A3AEA" w:rsidRPr="003D317C" w:rsidRDefault="009A3AEA" w:rsidP="005B04CC">
      <w:pPr>
        <w:spacing w:after="0" w:line="240" w:lineRule="auto"/>
        <w:jc w:val="both"/>
        <w:rPr>
          <w:rFonts w:ascii="Times New Roman" w:eastAsia="Times New Roman" w:hAnsi="Times New Roman"/>
          <w:sz w:val="18"/>
          <w:szCs w:val="18"/>
          <w:lang w:eastAsia="x-none"/>
        </w:rPr>
      </w:pPr>
    </w:p>
    <w:p w14:paraId="25700D8B" w14:textId="77777777" w:rsidR="005B04CC" w:rsidRPr="003D317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2639FF" w:rsidRPr="003D317C">
        <w:rPr>
          <w:rFonts w:ascii="Times New Roman" w:eastAsia="Times New Roman" w:hAnsi="Times New Roman"/>
          <w:b/>
          <w:sz w:val="24"/>
          <w:szCs w:val="24"/>
          <w:lang w:eastAsia="x-none"/>
        </w:rPr>
        <w:t>2014</w:t>
      </w:r>
      <w:r w:rsidR="005B04CC" w:rsidRPr="003D317C">
        <w:rPr>
          <w:rFonts w:ascii="Times New Roman" w:eastAsia="Times New Roman" w:hAnsi="Times New Roman"/>
          <w:b/>
          <w:sz w:val="24"/>
          <w:szCs w:val="24"/>
          <w:lang w:eastAsia="x-none"/>
        </w:rPr>
        <w:t xml:space="preserve"> – Q</w:t>
      </w:r>
      <w:r w:rsidR="00C21B31">
        <w:rPr>
          <w:rFonts w:ascii="Times New (W1)" w:eastAsia="Times New Roman" w:hAnsi="Times New (W1)"/>
          <w:b/>
          <w:sz w:val="24"/>
          <w:szCs w:val="24"/>
          <w:vertAlign w:val="subscript"/>
          <w:lang w:eastAsia="x-none"/>
        </w:rPr>
        <w:t>4</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2639FF" w:rsidRPr="003D317C">
        <w:rPr>
          <w:rFonts w:ascii="Times New Roman" w:eastAsia="Times New Roman" w:hAnsi="Times New Roman"/>
          <w:b/>
          <w:sz w:val="24"/>
          <w:szCs w:val="24"/>
          <w:lang w:eastAsia="x-none"/>
        </w:rPr>
        <w:t>20</w:t>
      </w:r>
      <w:r w:rsidR="005B04CC" w:rsidRPr="003D317C">
        <w:rPr>
          <w:rFonts w:ascii="Times New Roman" w:eastAsia="Times New Roman" w:hAnsi="Times New Roman"/>
          <w:b/>
          <w:sz w:val="24"/>
          <w:szCs w:val="24"/>
          <w:lang w:eastAsia="x-none"/>
        </w:rPr>
        <w:t>.</w:t>
      </w:r>
    </w:p>
    <w:p w14:paraId="56C45281" w14:textId="77777777" w:rsidR="005B04CC" w:rsidRPr="003D317C" w:rsidRDefault="005B04CC" w:rsidP="005B04CC">
      <w:pPr>
        <w:spacing w:after="0" w:line="240" w:lineRule="auto"/>
        <w:jc w:val="both"/>
        <w:rPr>
          <w:rFonts w:ascii="Times New Roman" w:eastAsia="Times New Roman" w:hAnsi="Times New Roman"/>
          <w:b/>
          <w:sz w:val="24"/>
          <w:szCs w:val="24"/>
          <w:lang w:eastAsia="x-none"/>
        </w:rPr>
      </w:pPr>
    </w:p>
    <w:p w14:paraId="449E03DE" w14:textId="77777777" w:rsidR="005B04CC" w:rsidRPr="003D317C" w:rsidRDefault="0080622B" w:rsidP="005B04CC">
      <w:pPr>
        <w:spacing w:after="0" w:line="240" w:lineRule="auto"/>
        <w:jc w:val="center"/>
        <w:rPr>
          <w:rFonts w:ascii="Times New Roman" w:eastAsia="Times New Roman" w:hAnsi="Times New Roman"/>
          <w:b/>
          <w:sz w:val="28"/>
          <w:szCs w:val="24"/>
          <w:lang w:val="x-none" w:eastAsia="x-none"/>
        </w:rPr>
      </w:pPr>
      <w:r w:rsidRPr="0024611F">
        <w:rPr>
          <w:noProof/>
          <w:lang w:eastAsia="en-GB"/>
        </w:rPr>
        <w:drawing>
          <wp:inline distT="0" distB="0" distL="0" distR="0" wp14:anchorId="2C74A36E" wp14:editId="11AE8E74">
            <wp:extent cx="6153150" cy="3305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3305175"/>
                    </a:xfrm>
                    <a:prstGeom prst="rect">
                      <a:avLst/>
                    </a:prstGeom>
                    <a:noFill/>
                    <a:ln>
                      <a:noFill/>
                    </a:ln>
                  </pic:spPr>
                </pic:pic>
              </a:graphicData>
            </a:graphic>
          </wp:inline>
        </w:drawing>
      </w:r>
      <w:r w:rsidR="005B04CC" w:rsidRPr="003D317C">
        <w:rPr>
          <w:rFonts w:ascii="Times New Roman" w:eastAsia="Times New Roman" w:hAnsi="Times New Roman"/>
          <w:b/>
          <w:sz w:val="28"/>
          <w:szCs w:val="24"/>
          <w:lang w:val="x-none" w:eastAsia="x-none"/>
        </w:rPr>
        <w:br w:type="page"/>
      </w:r>
      <w:r w:rsidR="005B04CC" w:rsidRPr="003D317C">
        <w:rPr>
          <w:rFonts w:ascii="Times New Roman" w:eastAsia="Times New Roman" w:hAnsi="Times New Roman"/>
          <w:b/>
          <w:sz w:val="28"/>
          <w:szCs w:val="24"/>
          <w:lang w:val="x-none" w:eastAsia="x-none"/>
        </w:rPr>
        <w:lastRenderedPageBreak/>
        <w:t>Definition of terminology used</w:t>
      </w:r>
    </w:p>
    <w:p w14:paraId="7D072FC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7C157E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6F56657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607FDF5F"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24A928A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888C8FD"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0293483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6746F3B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2800D674"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32FED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The basic price is the amount receivable by the producer exclusive of taxes on products and inclusive of subsidies on products. The equivalent for imported products is the c.i.f. value, </w:t>
      </w:r>
      <w:proofErr w:type="gramStart"/>
      <w:r w:rsidRPr="003D317C">
        <w:rPr>
          <w:rFonts w:ascii="Times New Roman" w:eastAsia="Times New Roman" w:hAnsi="Times New Roman"/>
          <w:sz w:val="24"/>
          <w:szCs w:val="24"/>
          <w:lang w:val="en-US"/>
        </w:rPr>
        <w:t>i.e.</w:t>
      </w:r>
      <w:proofErr w:type="gramEnd"/>
      <w:r w:rsidRPr="003D317C">
        <w:rPr>
          <w:rFonts w:ascii="Times New Roman" w:eastAsia="Times New Roman" w:hAnsi="Times New Roman"/>
          <w:sz w:val="24"/>
          <w:szCs w:val="24"/>
          <w:lang w:val="en-US"/>
        </w:rPr>
        <w:t xml:space="preserve"> the value at the border of the importing country.</w:t>
      </w:r>
    </w:p>
    <w:p w14:paraId="20AD39D8"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090D089"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w:t>
      </w:r>
      <w:proofErr w:type="gramStart"/>
      <w:r w:rsidRPr="003D317C">
        <w:rPr>
          <w:rFonts w:ascii="Times New Roman" w:eastAsia="Times New Roman" w:hAnsi="Times New Roman"/>
          <w:sz w:val="24"/>
          <w:szCs w:val="24"/>
          <w:lang w:val="en-US"/>
        </w:rPr>
        <w:t>e.g.</w:t>
      </w:r>
      <w:proofErr w:type="gramEnd"/>
      <w:r w:rsidRPr="003D317C">
        <w:rPr>
          <w:rFonts w:ascii="Times New Roman" w:eastAsia="Times New Roman" w:hAnsi="Times New Roman"/>
          <w:sz w:val="24"/>
          <w:szCs w:val="24"/>
          <w:lang w:val="en-US"/>
        </w:rPr>
        <w:t xml:space="preserve"> deductible value added tax).</w:t>
      </w:r>
    </w:p>
    <w:p w14:paraId="3E9CF308"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6245C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5C0C4848"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E3DC780"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031B4F1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9B529A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460BA36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7890FB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702DDDF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AAA175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5A4D4130"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60CAA235"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58BDA7F0"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7EE09679"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08F99C9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6AF81CD9"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4B77972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5EFC4B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1A5A3D68"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2F2769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ABCD825"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9BCFA5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21DD32BA"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3DEFCFDA"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3405C69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5C9FA9D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43EFBA"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6D50A31C"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98E62C8"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76706500"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50DFA2BE"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2E7322AC"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205FD8C"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0ADCAE44"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4F162857"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0166FF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17D13E54"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150E4D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276730FF"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r w:rsidR="00291520">
        <w:rPr>
          <w:rFonts w:ascii="Times New Roman" w:eastAsia="Times New Roman" w:hAnsi="Times New Roman"/>
          <w:b/>
          <w:sz w:val="24"/>
          <w:szCs w:val="24"/>
        </w:rPr>
        <w:t>,</w:t>
      </w:r>
      <w:r w:rsidRPr="00F259A9">
        <w:rPr>
          <w:rFonts w:ascii="Times New Roman" w:eastAsia="Times New Roman" w:hAnsi="Times New Roman"/>
          <w:b/>
          <w:sz w:val="24"/>
          <w:szCs w:val="24"/>
        </w:rPr>
        <w:t xml:space="preserve"> Economic</w:t>
      </w:r>
      <w:r w:rsidR="00291520">
        <w:rPr>
          <w:rFonts w:ascii="Times New Roman" w:eastAsia="Times New Roman" w:hAnsi="Times New Roman"/>
          <w:b/>
          <w:sz w:val="24"/>
          <w:szCs w:val="24"/>
        </w:rPr>
        <w:t xml:space="preserve"> Planning and </w:t>
      </w:r>
      <w:r w:rsidRPr="00F259A9">
        <w:rPr>
          <w:rFonts w:ascii="Times New Roman" w:eastAsia="Times New Roman" w:hAnsi="Times New Roman"/>
          <w:b/>
          <w:sz w:val="24"/>
          <w:szCs w:val="24"/>
        </w:rPr>
        <w:t>Development</w:t>
      </w:r>
    </w:p>
    <w:p w14:paraId="3CCF5EE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7A78D3ED" w14:textId="77777777" w:rsidR="005B04CC" w:rsidRPr="00F259A9" w:rsidRDefault="00E645D5"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31 March 2021</w:t>
      </w:r>
    </w:p>
    <w:p w14:paraId="08672F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99BB337"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53742D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140CD1C2"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709BA34C" wp14:editId="1DD48C6E">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2657038C" w14:textId="77777777" w:rsidR="003211D2" w:rsidRPr="00D1065E" w:rsidRDefault="003211D2" w:rsidP="005B04CC">
                            <w:pPr>
                              <w:spacing w:after="60" w:line="276" w:lineRule="auto"/>
                              <w:rPr>
                                <w:rFonts w:ascii="Times New Roman" w:hAnsi="Times New Roman"/>
                                <w:b/>
                              </w:rPr>
                            </w:pPr>
                            <w:r w:rsidRPr="00D1065E">
                              <w:rPr>
                                <w:rFonts w:ascii="Times New Roman" w:hAnsi="Times New Roman"/>
                                <w:b/>
                              </w:rPr>
                              <w:t>Contact Persons:   Mr. E. Romjon (Statistician)</w:t>
                            </w:r>
                          </w:p>
                          <w:p w14:paraId="732FE21B" w14:textId="77777777" w:rsidR="003211D2" w:rsidRPr="00D1065E" w:rsidRDefault="003211D2" w:rsidP="005B04CC">
                            <w:pPr>
                              <w:spacing w:after="60" w:line="276" w:lineRule="auto"/>
                              <w:ind w:left="1800"/>
                              <w:rPr>
                                <w:rFonts w:ascii="Times New Roman" w:hAnsi="Times New Roman"/>
                                <w:b/>
                              </w:rPr>
                            </w:pPr>
                            <w:r w:rsidRPr="00D1065E">
                              <w:rPr>
                                <w:rFonts w:ascii="Times New Roman" w:hAnsi="Times New Roman"/>
                                <w:b/>
                              </w:rPr>
                              <w:t>Ms. F. Victor (Senior Statistical Officer)</w:t>
                            </w:r>
                          </w:p>
                          <w:p w14:paraId="0F021442"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5DCFD18F"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08A753E3"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1649E563"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2BF1CA1A"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75E317B1" w14:textId="77777777"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rsidR="003211D2" w:rsidRPr="00D1065E" w:rsidRDefault="003211D2" w:rsidP="005B04CC">
                      <w:pPr>
                        <w:spacing w:after="60" w:line="276" w:lineRule="auto"/>
                        <w:rPr>
                          <w:rFonts w:ascii="Times New Roman" w:hAnsi="Times New Roman"/>
                          <w:b/>
                        </w:rPr>
                      </w:pPr>
                      <w:r w:rsidRPr="00D1065E">
                        <w:rPr>
                          <w:rFonts w:ascii="Times New Roman" w:hAnsi="Times New Roman"/>
                          <w:b/>
                        </w:rPr>
                        <w:t>Contact Persons:   Mr. E. Romjon (Statistician)</w:t>
                      </w:r>
                    </w:p>
                    <w:p w:rsidR="003211D2" w:rsidRPr="00D1065E" w:rsidRDefault="003211D2" w:rsidP="005B04CC">
                      <w:pPr>
                        <w:spacing w:after="60" w:line="276" w:lineRule="auto"/>
                        <w:ind w:left="1800"/>
                        <w:rPr>
                          <w:rFonts w:ascii="Times New Roman" w:hAnsi="Times New Roman"/>
                          <w:b/>
                        </w:rPr>
                      </w:pPr>
                      <w:r w:rsidRPr="00D1065E">
                        <w:rPr>
                          <w:rFonts w:ascii="Times New Roman" w:hAnsi="Times New Roman"/>
                          <w:b/>
                        </w:rPr>
                        <w:t>Ms. F. Victor (Senior Statistical Officer)</w:t>
                      </w:r>
                    </w:p>
                    <w:p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rsidR="003211D2" w:rsidRPr="00274795" w:rsidRDefault="003211D2"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rsidR="003211D2" w:rsidRPr="00274795" w:rsidRDefault="003211D2"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Tel:</w:t>
                      </w:r>
                      <w:proofErr w:type="gramEnd"/>
                      <w:r w:rsidRPr="00274795">
                        <w:rPr>
                          <w:rFonts w:ascii="Times New Roman" w:hAnsi="Times New Roman"/>
                          <w:b/>
                          <w:lang w:val="fr-FR"/>
                        </w:rPr>
                        <w:t xml:space="preserve"> (230) 208-1800</w:t>
                      </w:r>
                    </w:p>
                    <w:p w:rsidR="003211D2" w:rsidRPr="00274795" w:rsidRDefault="003211D2"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Fax:</w:t>
                      </w:r>
                      <w:proofErr w:type="gramEnd"/>
                      <w:r w:rsidRPr="00274795">
                        <w:rPr>
                          <w:rFonts w:ascii="Times New Roman" w:hAnsi="Times New Roman"/>
                          <w:b/>
                          <w:lang w:val="fr-FR"/>
                        </w:rPr>
                        <w:t xml:space="preserve"> (230) 213-0234</w:t>
                      </w:r>
                    </w:p>
                    <w:p w:rsidR="003211D2" w:rsidRPr="00274795" w:rsidRDefault="003211D2"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Email:</w:t>
                      </w:r>
                      <w:proofErr w:type="gramEnd"/>
                      <w:r w:rsidRPr="00274795">
                        <w:rPr>
                          <w:rFonts w:ascii="Times New Roman" w:hAnsi="Times New Roman"/>
                          <w:b/>
                          <w:lang w:val="fr-FR"/>
                        </w:rPr>
                        <w:t xml:space="preserve"> cso_qna@govmu.org</w:t>
                      </w:r>
                    </w:p>
                  </w:txbxContent>
                </v:textbox>
                <w10:wrap type="tight"/>
              </v:shape>
            </w:pict>
          </mc:Fallback>
        </mc:AlternateContent>
      </w:r>
    </w:p>
    <w:p w14:paraId="4AD7BF2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1CD973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72F9EA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8E56B6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56B50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D6C6AA5"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03441B54"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6D921C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2F0EAD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F6D2E8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A9E4894"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55352AC" w14:textId="77777777" w:rsidR="0062437E" w:rsidRDefault="0062437E" w:rsidP="00DB3ADE">
      <w:pPr>
        <w:spacing w:after="0" w:line="240" w:lineRule="auto"/>
        <w:jc w:val="both"/>
      </w:pPr>
    </w:p>
    <w:p w14:paraId="08976289" w14:textId="77777777" w:rsidR="00492AA6" w:rsidRDefault="00492AA6" w:rsidP="00DB3ADE">
      <w:pPr>
        <w:spacing w:after="0" w:line="240" w:lineRule="auto"/>
        <w:jc w:val="both"/>
      </w:pPr>
    </w:p>
    <w:p w14:paraId="32ABD146" w14:textId="77777777" w:rsidR="00492AA6" w:rsidRDefault="00492AA6" w:rsidP="00DB3ADE">
      <w:pPr>
        <w:spacing w:after="0" w:line="240" w:lineRule="auto"/>
        <w:jc w:val="both"/>
      </w:pPr>
    </w:p>
    <w:p w14:paraId="04884A6B" w14:textId="77777777" w:rsidR="00492AA6" w:rsidRDefault="00492AA6" w:rsidP="00DB3ADE">
      <w:pPr>
        <w:spacing w:after="0" w:line="240" w:lineRule="auto"/>
        <w:jc w:val="both"/>
      </w:pPr>
    </w:p>
    <w:p w14:paraId="7B9B9221" w14:textId="77777777" w:rsidR="00492AA6" w:rsidRDefault="00492AA6" w:rsidP="00DB3ADE">
      <w:pPr>
        <w:spacing w:after="0" w:line="240" w:lineRule="auto"/>
        <w:jc w:val="both"/>
      </w:pPr>
    </w:p>
    <w:p w14:paraId="1A420316" w14:textId="77777777" w:rsidR="00492AA6" w:rsidRDefault="00492AA6" w:rsidP="00DB3ADE">
      <w:pPr>
        <w:spacing w:after="0" w:line="240" w:lineRule="auto"/>
        <w:jc w:val="both"/>
      </w:pPr>
    </w:p>
    <w:p w14:paraId="717D29A6" w14:textId="77777777" w:rsidR="00492AA6" w:rsidRDefault="00492AA6" w:rsidP="00DB3ADE">
      <w:pPr>
        <w:spacing w:after="0" w:line="240" w:lineRule="auto"/>
        <w:jc w:val="both"/>
      </w:pPr>
    </w:p>
    <w:p w14:paraId="69B3AA28" w14:textId="77777777" w:rsidR="00492AA6" w:rsidRDefault="00492AA6" w:rsidP="00DB3ADE">
      <w:pPr>
        <w:spacing w:after="0" w:line="240" w:lineRule="auto"/>
        <w:jc w:val="both"/>
      </w:pPr>
    </w:p>
    <w:p w14:paraId="2C93AD41" w14:textId="77777777" w:rsidR="00492AA6" w:rsidRDefault="00492AA6" w:rsidP="00DB3ADE">
      <w:pPr>
        <w:spacing w:after="0" w:line="240" w:lineRule="auto"/>
        <w:jc w:val="both"/>
      </w:pPr>
    </w:p>
    <w:p w14:paraId="386A5F98" w14:textId="77777777" w:rsidR="00492AA6" w:rsidRDefault="00492AA6" w:rsidP="00DB3ADE">
      <w:pPr>
        <w:spacing w:after="0" w:line="240" w:lineRule="auto"/>
        <w:jc w:val="both"/>
      </w:pPr>
    </w:p>
    <w:p w14:paraId="63E220E9" w14:textId="77777777" w:rsidR="00492AA6" w:rsidRDefault="00492AA6" w:rsidP="00DB3ADE">
      <w:pPr>
        <w:spacing w:after="0" w:line="240" w:lineRule="auto"/>
        <w:jc w:val="both"/>
      </w:pPr>
    </w:p>
    <w:p w14:paraId="75156A8D" w14:textId="77777777" w:rsidR="00492AA6" w:rsidRDefault="00492AA6" w:rsidP="00DB3ADE">
      <w:pPr>
        <w:spacing w:after="0" w:line="240" w:lineRule="auto"/>
        <w:jc w:val="both"/>
      </w:pPr>
    </w:p>
    <w:p w14:paraId="51A5903E" w14:textId="77777777" w:rsidR="00492AA6" w:rsidRDefault="00492AA6" w:rsidP="00DB3ADE">
      <w:pPr>
        <w:spacing w:after="0" w:line="240" w:lineRule="auto"/>
        <w:jc w:val="both"/>
      </w:pPr>
    </w:p>
    <w:p w14:paraId="579B7F73" w14:textId="77777777" w:rsidR="00492AA6" w:rsidRDefault="00492AA6" w:rsidP="00DB3ADE">
      <w:pPr>
        <w:spacing w:after="0" w:line="240" w:lineRule="auto"/>
        <w:jc w:val="both"/>
      </w:pPr>
    </w:p>
    <w:p w14:paraId="03755252" w14:textId="77777777" w:rsidR="00AD64A2" w:rsidRDefault="00AD64A2" w:rsidP="00DB3ADE">
      <w:pPr>
        <w:spacing w:after="0" w:line="240" w:lineRule="auto"/>
        <w:jc w:val="both"/>
        <w:sectPr w:rsidR="00AD64A2" w:rsidSect="00DB2D4B">
          <w:headerReference w:type="default" r:id="rId16"/>
          <w:pgSz w:w="11909" w:h="16834" w:code="9"/>
          <w:pgMar w:top="993" w:right="1111" w:bottom="567" w:left="1111" w:header="720" w:footer="505" w:gutter="0"/>
          <w:pgNumType w:start="1"/>
          <w:cols w:space="720"/>
          <w:titlePg/>
          <w:docGrid w:linePitch="360"/>
        </w:sectPr>
      </w:pPr>
    </w:p>
    <w:p w14:paraId="46E3CAB6" w14:textId="77777777" w:rsidR="00492AA6" w:rsidRDefault="00492AA6" w:rsidP="00DB3ADE">
      <w:pPr>
        <w:spacing w:after="0" w:line="240" w:lineRule="auto"/>
        <w:jc w:val="both"/>
      </w:pPr>
    </w:p>
    <w:p w14:paraId="2BE4876D"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Annex</w:t>
      </w:r>
    </w:p>
    <w:p w14:paraId="792C3C3B"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310FA942"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0DD0C56" w14:textId="77777777" w:rsidR="003177E0" w:rsidRPr="004253B5" w:rsidRDefault="003177E0" w:rsidP="003177E0">
      <w:pPr>
        <w:spacing w:after="0" w:line="240" w:lineRule="auto"/>
        <w:jc w:val="both"/>
        <w:rPr>
          <w:rFonts w:ascii="Times New Roman" w:eastAsia="Times New Roman" w:hAnsi="Times New Roman"/>
          <w:b/>
          <w:lang w:val="en-US"/>
        </w:rPr>
      </w:pPr>
    </w:p>
    <w:p w14:paraId="7B2F2464" w14:textId="77777777" w:rsidR="003177E0" w:rsidRPr="004253B5" w:rsidRDefault="003177E0" w:rsidP="003177E0">
      <w:pPr>
        <w:spacing w:after="0" w:line="240" w:lineRule="auto"/>
        <w:jc w:val="both"/>
        <w:rPr>
          <w:rFonts w:ascii="Times New Roman" w:eastAsia="Times New Roman" w:hAnsi="Times New Roman"/>
          <w:b/>
          <w:lang w:val="en-US"/>
        </w:rPr>
      </w:pPr>
    </w:p>
    <w:p w14:paraId="5A9418C5"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7E8734EC"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24064F80"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2124AE74"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17456086"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5B94B9FD"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3AFF96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1008E42"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4D5E54B7"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36E4C90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02019FAA"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1356E91E"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839EBC3"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31164360"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E2381CE"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When data on both output and input are available, the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 xml:space="preserve">When indicators on quarterly volume produced and price only are available, these are applied to the last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figures to have the estimates for the quarter under review.</w:t>
      </w:r>
    </w:p>
    <w:p w14:paraId="7337A40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89DC6B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7DC35DE"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60B36A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273C7691"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559D60AE"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1192E268"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4B04788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59107EC"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proofErr w:type="spellStart"/>
      <w:r w:rsidRPr="004253B5">
        <w:rPr>
          <w:rFonts w:ascii="Times New Roman" w:eastAsia="Times New Roman" w:hAnsi="Times New Roman"/>
          <w:szCs w:val="24"/>
          <w:lang w:val="x-none" w:eastAsia="x-none"/>
        </w:rPr>
        <w:t>alue</w:t>
      </w:r>
      <w:proofErr w:type="spellEnd"/>
      <w:r w:rsidRPr="004253B5">
        <w:rPr>
          <w:rFonts w:ascii="Times New Roman" w:eastAsia="Times New Roman" w:hAnsi="Times New Roman"/>
          <w:szCs w:val="24"/>
          <w:lang w:val="x-none" w:eastAsia="x-none"/>
        </w:rPr>
        <w:t xml:space="preserv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The methodology adopted in the seasonal adjustment exercise is briefly given below. Seasonally adjusted time series has historically been a common practice in analyzing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27E9AEA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4ADDB579"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3687D260"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39E8A8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lastRenderedPageBreak/>
        <w:t>4.1</w:t>
      </w:r>
      <w:r w:rsidRPr="004253B5">
        <w:rPr>
          <w:rFonts w:ascii="Times New Roman" w:eastAsia="Times New Roman" w:hAnsi="Times New Roman"/>
          <w:b/>
          <w:szCs w:val="24"/>
          <w:lang w:val="x-none" w:eastAsia="x-none"/>
        </w:rPr>
        <w:tab/>
        <w:t>Procedures for seasonal adjustment of quarterly GDP</w:t>
      </w:r>
    </w:p>
    <w:p w14:paraId="443585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545185F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568DCF84"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195ED2EC"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65CE64A6"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9F827FF"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(i) </w:t>
      </w:r>
      <w:r w:rsidRPr="004253B5">
        <w:rPr>
          <w:rFonts w:ascii="Times New Roman" w:eastAsia="Times New Roman" w:hAnsi="Times New Roman"/>
          <w:szCs w:val="24"/>
          <w:lang w:val="x-none" w:eastAsia="x-none"/>
        </w:rPr>
        <w:tab/>
        <w:t>The software, Demetra, developed by Eurostat and which includes the X-12 program has been used.</w:t>
      </w:r>
    </w:p>
    <w:p w14:paraId="0023268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5F88AD3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19698048"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F6B0A9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48824B26"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989DA3B"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4885D2B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50F182AF"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5C2F42F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1C2A1F2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16FA184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383027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240337F3"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2A862425"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77256220"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703258CA"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6851E4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4BE6EB4C"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4DD9F3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3214A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D4F9833"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18E994C"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269BB80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3EEEA51A"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440ACC3"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2030984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34E6A5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251FB7E"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2E9A884A" w14:textId="77777777" w:rsidTr="0058687D">
        <w:trPr>
          <w:cantSplit/>
          <w:trHeight w:val="287"/>
          <w:tblHeader/>
          <w:jc w:val="center"/>
        </w:trPr>
        <w:tc>
          <w:tcPr>
            <w:tcW w:w="1650" w:type="dxa"/>
            <w:tcBorders>
              <w:bottom w:val="single" w:sz="4" w:space="0" w:color="auto"/>
            </w:tcBorders>
            <w:shd w:val="clear" w:color="auto" w:fill="A6A6A6"/>
            <w:vAlign w:val="center"/>
          </w:tcPr>
          <w:p w14:paraId="4E2A0EF4"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3E8C9310"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1F2A04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43FBD155"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25740BAD" w14:textId="77777777" w:rsidTr="0058687D">
        <w:trPr>
          <w:cantSplit/>
          <w:trHeight w:val="70"/>
          <w:jc w:val="center"/>
        </w:trPr>
        <w:tc>
          <w:tcPr>
            <w:tcW w:w="10719" w:type="dxa"/>
            <w:gridSpan w:val="5"/>
            <w:shd w:val="clear" w:color="auto" w:fill="D9D9D9"/>
          </w:tcPr>
          <w:p w14:paraId="796B53A0"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6FA6B500" w14:textId="77777777" w:rsidTr="0058687D">
        <w:trPr>
          <w:cantSplit/>
          <w:trHeight w:val="3050"/>
          <w:jc w:val="center"/>
        </w:trPr>
        <w:tc>
          <w:tcPr>
            <w:tcW w:w="1650" w:type="dxa"/>
          </w:tcPr>
          <w:p w14:paraId="6FF0AAB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7ED1F12A"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571DCB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2D178EDC"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7BD05A32"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03212CEC"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w:t>
            </w:r>
            <w:proofErr w:type="gramStart"/>
            <w:r w:rsidRPr="004253B5">
              <w:rPr>
                <w:rFonts w:ascii="Times New Roman" w:eastAsia="Times New Roman" w:hAnsi="Times New Roman"/>
                <w:szCs w:val="24"/>
                <w:lang w:val="en-US"/>
              </w:rPr>
              <w:t>value added</w:t>
            </w:r>
            <w:proofErr w:type="gramEnd"/>
            <w:r w:rsidRPr="004253B5">
              <w:rPr>
                <w:rFonts w:ascii="Times New Roman" w:eastAsia="Times New Roman" w:hAnsi="Times New Roman"/>
                <w:szCs w:val="24"/>
                <w:lang w:val="en-US"/>
              </w:rPr>
              <w:t xml:space="preserve"> structure. </w:t>
            </w:r>
          </w:p>
        </w:tc>
        <w:tc>
          <w:tcPr>
            <w:tcW w:w="3113" w:type="dxa"/>
            <w:gridSpan w:val="2"/>
          </w:tcPr>
          <w:p w14:paraId="2AC51DD9"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w:t>
            </w:r>
            <w:r>
              <w:rPr>
                <w:rFonts w:ascii="Times New Roman" w:eastAsia="Times New Roman" w:hAnsi="Times New Roman"/>
                <w:szCs w:val="24"/>
                <w:lang w:val="en-US"/>
              </w:rPr>
              <w:t>Producer Price Index – Agriculture (</w:t>
            </w:r>
            <w:r w:rsidRPr="004253B5">
              <w:rPr>
                <w:rFonts w:ascii="Times New Roman" w:eastAsia="Times New Roman" w:hAnsi="Times New Roman"/>
                <w:szCs w:val="24"/>
                <w:lang w:val="en-US"/>
              </w:rPr>
              <w:t>PPI-A</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output and a weighted price index based on relevant components of the </w:t>
            </w:r>
            <w:r>
              <w:rPr>
                <w:rFonts w:ascii="Times New Roman" w:eastAsia="Times New Roman" w:hAnsi="Times New Roman"/>
                <w:szCs w:val="24"/>
                <w:lang w:val="en-US"/>
              </w:rPr>
              <w:t>Consumer Price Index (</w:t>
            </w:r>
            <w:r w:rsidRPr="004253B5">
              <w:rPr>
                <w:rFonts w:ascii="Times New Roman" w:eastAsia="Times New Roman" w:hAnsi="Times New Roman"/>
                <w:szCs w:val="24"/>
                <w:lang w:val="en-US"/>
              </w:rPr>
              <w:t>CPI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inpu</w:t>
            </w:r>
            <w:r>
              <w:rPr>
                <w:rFonts w:ascii="Times New Roman" w:eastAsia="Times New Roman" w:hAnsi="Times New Roman"/>
                <w:szCs w:val="24"/>
                <w:lang w:val="en-US"/>
              </w:rPr>
              <w:t>ts.</w:t>
            </w:r>
          </w:p>
          <w:p w14:paraId="6716C594"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72A04F5D" w14:textId="77777777" w:rsidTr="0058687D">
        <w:trPr>
          <w:cantSplit/>
          <w:trHeight w:val="1824"/>
          <w:jc w:val="center"/>
        </w:trPr>
        <w:tc>
          <w:tcPr>
            <w:tcW w:w="1650" w:type="dxa"/>
          </w:tcPr>
          <w:p w14:paraId="697AB2F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2330923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1965EB59"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60284FA"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59B46E3E"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79F63170"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74D38B9F"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ABCBB42" w14:textId="77777777" w:rsidTr="0058687D">
        <w:trPr>
          <w:cantSplit/>
          <w:trHeight w:val="2544"/>
          <w:jc w:val="center"/>
        </w:trPr>
        <w:tc>
          <w:tcPr>
            <w:tcW w:w="1650" w:type="dxa"/>
          </w:tcPr>
          <w:p w14:paraId="0B11A5B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3F0E1100"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19AF1275"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6C63C3BB"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4A58C3B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4A59E53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75BBCB6B"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077B08C"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18DC1A44" w14:textId="77777777" w:rsidTr="0058687D">
        <w:trPr>
          <w:cantSplit/>
          <w:trHeight w:val="2099"/>
          <w:jc w:val="center"/>
        </w:trPr>
        <w:tc>
          <w:tcPr>
            <w:tcW w:w="1650" w:type="dxa"/>
          </w:tcPr>
          <w:p w14:paraId="4568A8F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5B280631"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2982718D"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0C4AE958"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0E69482"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14A08D16" w14:textId="77777777" w:rsidTr="0058687D">
        <w:trPr>
          <w:cantSplit/>
          <w:trHeight w:val="2184"/>
          <w:jc w:val="center"/>
        </w:trPr>
        <w:tc>
          <w:tcPr>
            <w:tcW w:w="1650" w:type="dxa"/>
          </w:tcPr>
          <w:p w14:paraId="4EE870C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463B667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6FD7042D"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26C8127C"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6479D452"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30D32D4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307BB376"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6B9541E7" w14:textId="77777777" w:rsidTr="0058687D">
        <w:trPr>
          <w:cantSplit/>
          <w:trHeight w:val="2438"/>
          <w:jc w:val="center"/>
        </w:trPr>
        <w:tc>
          <w:tcPr>
            <w:tcW w:w="1650" w:type="dxa"/>
          </w:tcPr>
          <w:p w14:paraId="6E5148F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F6888D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28557B3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7263C24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782199A0"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3C0F7B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14BCA1"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0C0641BB" w14:textId="77777777" w:rsidTr="0058687D">
        <w:trPr>
          <w:cantSplit/>
          <w:trHeight w:val="3386"/>
          <w:jc w:val="center"/>
        </w:trPr>
        <w:tc>
          <w:tcPr>
            <w:tcW w:w="1650" w:type="dxa"/>
            <w:tcBorders>
              <w:bottom w:val="single" w:sz="4" w:space="0" w:color="auto"/>
            </w:tcBorders>
          </w:tcPr>
          <w:p w14:paraId="580E3DD1"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3566615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33B19F2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Rodrigues from Rodrigues Regional Assembly</w:t>
            </w:r>
            <w:r>
              <w:rPr>
                <w:rFonts w:ascii="Times New Roman" w:eastAsia="Times New Roman" w:hAnsi="Times New Roman"/>
                <w:szCs w:val="24"/>
                <w:lang w:val="en-US"/>
              </w:rPr>
              <w:t xml:space="preserve"> (RRA)</w:t>
            </w:r>
            <w:r w:rsidRPr="004253B5">
              <w:rPr>
                <w:rFonts w:ascii="Times New Roman" w:eastAsia="Times New Roman" w:hAnsi="Times New Roman"/>
                <w:szCs w:val="24"/>
                <w:lang w:val="en-US"/>
              </w:rPr>
              <w:t>.</w:t>
            </w:r>
          </w:p>
          <w:p w14:paraId="40334C6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w:t>
            </w:r>
            <w:r>
              <w:rPr>
                <w:rFonts w:ascii="Times New Roman" w:eastAsia="Times New Roman" w:hAnsi="Times New Roman"/>
                <w:szCs w:val="24"/>
                <w:lang w:val="en-US"/>
              </w:rPr>
              <w:t>Extra Budgetary Units (</w:t>
            </w:r>
            <w:r w:rsidRPr="004253B5">
              <w:rPr>
                <w:rFonts w:ascii="Times New Roman" w:eastAsia="Times New Roman" w:hAnsi="Times New Roman"/>
                <w:szCs w:val="24"/>
                <w:lang w:val="en-US"/>
              </w:rPr>
              <w:t>EBU</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 and Local Government is estimated.</w:t>
            </w:r>
          </w:p>
        </w:tc>
        <w:tc>
          <w:tcPr>
            <w:tcW w:w="3263" w:type="dxa"/>
            <w:tcBorders>
              <w:bottom w:val="single" w:sz="4" w:space="0" w:color="auto"/>
            </w:tcBorders>
          </w:tcPr>
          <w:p w14:paraId="0B06A57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1907B4B5"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57AC46BD"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722A957"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57C7189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2B83AB0C" w14:textId="77777777" w:rsidTr="0058687D">
        <w:trPr>
          <w:cantSplit/>
          <w:trHeight w:val="1373"/>
          <w:jc w:val="center"/>
        </w:trPr>
        <w:tc>
          <w:tcPr>
            <w:tcW w:w="1650" w:type="dxa"/>
            <w:tcBorders>
              <w:bottom w:val="single" w:sz="4" w:space="0" w:color="auto"/>
            </w:tcBorders>
          </w:tcPr>
          <w:p w14:paraId="6714483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10248443"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63F2BCF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7248BD53"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6B9418AE"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CC2B435" w14:textId="77777777" w:rsidTr="0058687D">
        <w:trPr>
          <w:cantSplit/>
          <w:trHeight w:val="70"/>
          <w:jc w:val="center"/>
        </w:trPr>
        <w:tc>
          <w:tcPr>
            <w:tcW w:w="10719" w:type="dxa"/>
            <w:gridSpan w:val="5"/>
            <w:tcBorders>
              <w:top w:val="single" w:sz="4" w:space="0" w:color="auto"/>
            </w:tcBorders>
            <w:shd w:val="clear" w:color="auto" w:fill="D9D9D9"/>
            <w:vAlign w:val="center"/>
          </w:tcPr>
          <w:p w14:paraId="7545AB1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20EAF02A" w14:textId="77777777" w:rsidTr="0058687D">
        <w:trPr>
          <w:cantSplit/>
          <w:trHeight w:val="1223"/>
          <w:jc w:val="center"/>
        </w:trPr>
        <w:tc>
          <w:tcPr>
            <w:tcW w:w="1650" w:type="dxa"/>
            <w:vMerge w:val="restart"/>
          </w:tcPr>
          <w:p w14:paraId="2488171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13EBA6C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5269E1B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4304A62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24683337"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C818C2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07B7AE30" w14:textId="77777777" w:rsidTr="0058687D">
        <w:trPr>
          <w:cantSplit/>
          <w:trHeight w:val="740"/>
          <w:jc w:val="center"/>
        </w:trPr>
        <w:tc>
          <w:tcPr>
            <w:tcW w:w="1650" w:type="dxa"/>
            <w:vMerge/>
            <w:tcBorders>
              <w:bottom w:val="single" w:sz="4" w:space="0" w:color="auto"/>
            </w:tcBorders>
          </w:tcPr>
          <w:p w14:paraId="700C4AFB"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22A56337" w14:textId="77777777" w:rsidR="003177E0" w:rsidRPr="00876B07"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tc>
        <w:tc>
          <w:tcPr>
            <w:tcW w:w="3263" w:type="dxa"/>
            <w:tcBorders>
              <w:bottom w:val="single" w:sz="4" w:space="0" w:color="auto"/>
            </w:tcBorders>
          </w:tcPr>
          <w:p w14:paraId="3DDBFB57"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B460196"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62D82A34" w14:textId="77777777" w:rsidTr="0058687D">
        <w:trPr>
          <w:trHeight w:val="80"/>
          <w:jc w:val="center"/>
        </w:trPr>
        <w:tc>
          <w:tcPr>
            <w:tcW w:w="10719" w:type="dxa"/>
            <w:gridSpan w:val="5"/>
            <w:tcBorders>
              <w:top w:val="nil"/>
            </w:tcBorders>
            <w:shd w:val="clear" w:color="auto" w:fill="D9D9D9"/>
          </w:tcPr>
          <w:p w14:paraId="2CA220FC"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C. Manufacturing</w:t>
            </w:r>
          </w:p>
        </w:tc>
      </w:tr>
      <w:tr w:rsidR="003177E0" w:rsidRPr="004253B5" w14:paraId="32DB9C50" w14:textId="77777777" w:rsidTr="0058687D">
        <w:trPr>
          <w:cantSplit/>
          <w:trHeight w:val="3310"/>
          <w:jc w:val="center"/>
        </w:trPr>
        <w:tc>
          <w:tcPr>
            <w:tcW w:w="1650" w:type="dxa"/>
          </w:tcPr>
          <w:p w14:paraId="19D7F1B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Milling</w:t>
            </w:r>
          </w:p>
        </w:tc>
        <w:tc>
          <w:tcPr>
            <w:tcW w:w="2693" w:type="dxa"/>
          </w:tcPr>
          <w:p w14:paraId="0C61F299"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4A492A1"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5899E30F"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22A8959C"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38804F60" w14:textId="77777777"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The estimate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w:t>
            </w:r>
            <w:proofErr w:type="gramStart"/>
            <w:r w:rsidRPr="004253B5">
              <w:rPr>
                <w:rFonts w:ascii="Times New Roman" w:eastAsia="Times New Roman" w:hAnsi="Times New Roman"/>
                <w:szCs w:val="24"/>
                <w:lang w:val="en-US"/>
              </w:rPr>
              <w:t>value added</w:t>
            </w:r>
            <w:proofErr w:type="gramEnd"/>
            <w:r w:rsidRPr="004253B5">
              <w:rPr>
                <w:rFonts w:ascii="Times New Roman" w:eastAsia="Times New Roman" w:hAnsi="Times New Roman"/>
                <w:szCs w:val="24"/>
                <w:lang w:val="en-US"/>
              </w:rPr>
              <w:t xml:space="preserve"> structure. </w:t>
            </w:r>
          </w:p>
        </w:tc>
        <w:tc>
          <w:tcPr>
            <w:tcW w:w="3113" w:type="dxa"/>
            <w:gridSpan w:val="2"/>
          </w:tcPr>
          <w:p w14:paraId="2D71D73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35A1B72"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9FAA0E3" w14:textId="77777777" w:rsidTr="0058687D">
        <w:trPr>
          <w:cantSplit/>
          <w:trHeight w:val="2150"/>
          <w:jc w:val="center"/>
        </w:trPr>
        <w:tc>
          <w:tcPr>
            <w:tcW w:w="1650" w:type="dxa"/>
          </w:tcPr>
          <w:p w14:paraId="2E086FD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Export Oriented Enterprises (EOE)</w:t>
            </w:r>
          </w:p>
        </w:tc>
        <w:tc>
          <w:tcPr>
            <w:tcW w:w="2693" w:type="dxa"/>
          </w:tcPr>
          <w:p w14:paraId="14B88A7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06A3CF05"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5549AE9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06BC6E9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05EA66A1"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0C6FD993"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02208D43" w14:textId="77777777" w:rsidTr="0058687D">
        <w:trPr>
          <w:cantSplit/>
          <w:jc w:val="center"/>
        </w:trPr>
        <w:tc>
          <w:tcPr>
            <w:tcW w:w="1650" w:type="dxa"/>
            <w:tcBorders>
              <w:bottom w:val="single" w:sz="4" w:space="0" w:color="auto"/>
            </w:tcBorders>
          </w:tcPr>
          <w:p w14:paraId="5EFAFF0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E1786B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4797F106"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2B06452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2A97B812"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97D4848"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64ABF68"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proofErr w:type="gramStart"/>
            <w:r w:rsidRPr="004253B5">
              <w:rPr>
                <w:rFonts w:ascii="Times New Roman" w:eastAsia="Times New Roman" w:hAnsi="Times New Roman"/>
                <w:szCs w:val="24"/>
                <w:lang w:val="en-US"/>
              </w:rPr>
              <w:t>value added</w:t>
            </w:r>
            <w:proofErr w:type="gramEnd"/>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2C9DDD0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3F357D9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3838CC35" w14:textId="77777777" w:rsidTr="0058687D">
        <w:trPr>
          <w:cantSplit/>
          <w:trHeight w:val="213"/>
          <w:jc w:val="center"/>
        </w:trPr>
        <w:tc>
          <w:tcPr>
            <w:tcW w:w="10719" w:type="dxa"/>
            <w:gridSpan w:val="5"/>
            <w:shd w:val="clear" w:color="auto" w:fill="D9D9D9"/>
          </w:tcPr>
          <w:p w14:paraId="35D7F0A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63B1457" w14:textId="77777777" w:rsidTr="0058687D">
        <w:trPr>
          <w:cantSplit/>
          <w:jc w:val="center"/>
        </w:trPr>
        <w:tc>
          <w:tcPr>
            <w:tcW w:w="1650" w:type="dxa"/>
            <w:vMerge w:val="restart"/>
          </w:tcPr>
          <w:p w14:paraId="75FECFF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4B7C1D5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737EE693"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66609048"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18C162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D2E5294" w14:textId="77777777" w:rsidTr="0058687D">
        <w:trPr>
          <w:cantSplit/>
          <w:jc w:val="center"/>
        </w:trPr>
        <w:tc>
          <w:tcPr>
            <w:tcW w:w="1650" w:type="dxa"/>
            <w:vMerge/>
            <w:tcBorders>
              <w:bottom w:val="single" w:sz="4" w:space="0" w:color="auto"/>
            </w:tcBorders>
          </w:tcPr>
          <w:p w14:paraId="738801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3A4140B"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08A1BB26"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3F95496B"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370EB39B" w14:textId="77777777" w:rsidTr="0058687D">
        <w:trPr>
          <w:cantSplit/>
          <w:trHeight w:val="143"/>
          <w:jc w:val="center"/>
        </w:trPr>
        <w:tc>
          <w:tcPr>
            <w:tcW w:w="10719" w:type="dxa"/>
            <w:gridSpan w:val="5"/>
            <w:shd w:val="clear" w:color="auto" w:fill="D9D9D9"/>
          </w:tcPr>
          <w:p w14:paraId="5522E742"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227B5D06" w14:textId="77777777" w:rsidTr="0058687D">
        <w:trPr>
          <w:cantSplit/>
          <w:trHeight w:val="862"/>
          <w:jc w:val="center"/>
        </w:trPr>
        <w:tc>
          <w:tcPr>
            <w:tcW w:w="1650" w:type="dxa"/>
          </w:tcPr>
          <w:p w14:paraId="4A0D18F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7383F639"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2889ECE2"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4E515D76"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2053BB80" w14:textId="77777777" w:rsidTr="0058687D">
        <w:trPr>
          <w:cantSplit/>
          <w:trHeight w:val="853"/>
          <w:jc w:val="center"/>
        </w:trPr>
        <w:tc>
          <w:tcPr>
            <w:tcW w:w="1650" w:type="dxa"/>
            <w:tcBorders>
              <w:bottom w:val="single" w:sz="4" w:space="0" w:color="auto"/>
            </w:tcBorders>
          </w:tcPr>
          <w:p w14:paraId="71AC6AE5"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7E8DCA79" w14:textId="77777777" w:rsidR="003177E0" w:rsidRDefault="003177E0" w:rsidP="0058687D">
            <w:pPr>
              <w:spacing w:after="0" w:line="240" w:lineRule="auto"/>
              <w:jc w:val="both"/>
              <w:rPr>
                <w:rFonts w:ascii="Times New Roman" w:eastAsia="Times New Roman" w:hAnsi="Times New Roman"/>
                <w:szCs w:val="24"/>
                <w:lang w:val="en-US"/>
              </w:rPr>
            </w:pPr>
          </w:p>
          <w:p w14:paraId="209D8AC1" w14:textId="77777777" w:rsidR="003177E0" w:rsidRDefault="003177E0" w:rsidP="0058687D">
            <w:pPr>
              <w:spacing w:after="0" w:line="240" w:lineRule="auto"/>
              <w:jc w:val="both"/>
              <w:rPr>
                <w:rFonts w:ascii="Times New Roman" w:eastAsia="Times New Roman" w:hAnsi="Times New Roman"/>
                <w:szCs w:val="24"/>
                <w:lang w:val="en-US"/>
              </w:rPr>
            </w:pPr>
          </w:p>
          <w:p w14:paraId="56E0DF42" w14:textId="77777777" w:rsidR="003177E0" w:rsidRDefault="003177E0" w:rsidP="0058687D">
            <w:pPr>
              <w:spacing w:after="0" w:line="240" w:lineRule="auto"/>
              <w:jc w:val="both"/>
              <w:rPr>
                <w:rFonts w:ascii="Times New Roman" w:eastAsia="Times New Roman" w:hAnsi="Times New Roman"/>
                <w:szCs w:val="24"/>
                <w:lang w:val="en-US"/>
              </w:rPr>
            </w:pPr>
          </w:p>
          <w:p w14:paraId="0BE1DC51" w14:textId="77777777" w:rsidR="003177E0" w:rsidRDefault="003177E0" w:rsidP="0058687D">
            <w:pPr>
              <w:spacing w:after="0" w:line="240" w:lineRule="auto"/>
              <w:jc w:val="both"/>
              <w:rPr>
                <w:rFonts w:ascii="Times New Roman" w:eastAsia="Times New Roman" w:hAnsi="Times New Roman"/>
                <w:szCs w:val="24"/>
                <w:lang w:val="en-US"/>
              </w:rPr>
            </w:pPr>
          </w:p>
          <w:p w14:paraId="72CDD422" w14:textId="77777777" w:rsidR="003177E0" w:rsidRDefault="003177E0" w:rsidP="0058687D">
            <w:pPr>
              <w:spacing w:after="0" w:line="240" w:lineRule="auto"/>
              <w:jc w:val="both"/>
              <w:rPr>
                <w:rFonts w:ascii="Times New Roman" w:eastAsia="Times New Roman" w:hAnsi="Times New Roman"/>
                <w:szCs w:val="24"/>
                <w:lang w:val="en-US"/>
              </w:rPr>
            </w:pPr>
          </w:p>
          <w:p w14:paraId="5D500BD8" w14:textId="77777777" w:rsidR="003177E0" w:rsidRDefault="003177E0" w:rsidP="0058687D">
            <w:pPr>
              <w:spacing w:after="0" w:line="240" w:lineRule="auto"/>
              <w:jc w:val="both"/>
              <w:rPr>
                <w:rFonts w:ascii="Times New Roman" w:eastAsia="Times New Roman" w:hAnsi="Times New Roman"/>
                <w:szCs w:val="24"/>
                <w:lang w:val="en-US"/>
              </w:rPr>
            </w:pPr>
          </w:p>
          <w:p w14:paraId="62E34218" w14:textId="77777777" w:rsidR="003177E0" w:rsidRDefault="003177E0" w:rsidP="0058687D">
            <w:pPr>
              <w:spacing w:after="0" w:line="240" w:lineRule="auto"/>
              <w:jc w:val="both"/>
              <w:rPr>
                <w:rFonts w:ascii="Times New Roman" w:eastAsia="Times New Roman" w:hAnsi="Times New Roman"/>
                <w:szCs w:val="24"/>
                <w:lang w:val="en-US"/>
              </w:rPr>
            </w:pPr>
          </w:p>
          <w:p w14:paraId="436B90C0" w14:textId="77777777" w:rsidR="003177E0" w:rsidRDefault="003177E0" w:rsidP="0058687D">
            <w:pPr>
              <w:spacing w:after="0" w:line="240" w:lineRule="auto"/>
              <w:jc w:val="both"/>
              <w:rPr>
                <w:rFonts w:ascii="Times New Roman" w:eastAsia="Times New Roman" w:hAnsi="Times New Roman"/>
                <w:szCs w:val="24"/>
                <w:lang w:val="en-US"/>
              </w:rPr>
            </w:pPr>
          </w:p>
          <w:p w14:paraId="109CDD29" w14:textId="77777777" w:rsidR="003177E0" w:rsidRDefault="003177E0" w:rsidP="0058687D">
            <w:pPr>
              <w:spacing w:after="0" w:line="240" w:lineRule="auto"/>
              <w:jc w:val="both"/>
              <w:rPr>
                <w:rFonts w:ascii="Times New Roman" w:eastAsia="Times New Roman" w:hAnsi="Times New Roman"/>
                <w:szCs w:val="24"/>
                <w:lang w:val="en-US"/>
              </w:rPr>
            </w:pPr>
          </w:p>
          <w:p w14:paraId="6CDD2557" w14:textId="77777777" w:rsidR="003177E0" w:rsidRDefault="003177E0" w:rsidP="0058687D">
            <w:pPr>
              <w:spacing w:after="0" w:line="240" w:lineRule="auto"/>
              <w:jc w:val="both"/>
              <w:rPr>
                <w:rFonts w:ascii="Times New Roman" w:eastAsia="Times New Roman" w:hAnsi="Times New Roman"/>
                <w:szCs w:val="24"/>
                <w:lang w:val="en-US"/>
              </w:rPr>
            </w:pPr>
          </w:p>
          <w:p w14:paraId="7AEE6453" w14:textId="77777777" w:rsidR="003177E0" w:rsidRDefault="003177E0" w:rsidP="0058687D">
            <w:pPr>
              <w:spacing w:after="0" w:line="240" w:lineRule="auto"/>
              <w:jc w:val="both"/>
              <w:rPr>
                <w:rFonts w:ascii="Times New Roman" w:eastAsia="Times New Roman" w:hAnsi="Times New Roman"/>
                <w:szCs w:val="24"/>
                <w:lang w:val="en-US"/>
              </w:rPr>
            </w:pPr>
          </w:p>
          <w:p w14:paraId="268BCFBF" w14:textId="77777777" w:rsidR="003177E0" w:rsidRDefault="003177E0" w:rsidP="0058687D">
            <w:pPr>
              <w:spacing w:after="0" w:line="240" w:lineRule="auto"/>
              <w:jc w:val="both"/>
              <w:rPr>
                <w:rFonts w:ascii="Times New Roman" w:eastAsia="Times New Roman" w:hAnsi="Times New Roman"/>
                <w:szCs w:val="24"/>
                <w:lang w:val="en-US"/>
              </w:rPr>
            </w:pPr>
          </w:p>
          <w:p w14:paraId="5CAD9525" w14:textId="77777777" w:rsidR="003177E0" w:rsidRDefault="003177E0" w:rsidP="0058687D">
            <w:pPr>
              <w:spacing w:after="0" w:line="240" w:lineRule="auto"/>
              <w:jc w:val="both"/>
              <w:rPr>
                <w:rFonts w:ascii="Times New Roman" w:eastAsia="Times New Roman" w:hAnsi="Times New Roman"/>
                <w:szCs w:val="24"/>
                <w:lang w:val="en-US"/>
              </w:rPr>
            </w:pPr>
          </w:p>
          <w:p w14:paraId="0A3FA694" w14:textId="77777777" w:rsidR="003177E0" w:rsidRDefault="003177E0" w:rsidP="0058687D">
            <w:pPr>
              <w:spacing w:after="0" w:line="240" w:lineRule="auto"/>
              <w:jc w:val="both"/>
              <w:rPr>
                <w:rFonts w:ascii="Times New Roman" w:eastAsia="Times New Roman" w:hAnsi="Times New Roman"/>
                <w:szCs w:val="24"/>
                <w:lang w:val="en-US"/>
              </w:rPr>
            </w:pPr>
          </w:p>
          <w:p w14:paraId="46E63217" w14:textId="77777777" w:rsidR="003177E0" w:rsidRDefault="003177E0" w:rsidP="0058687D">
            <w:pPr>
              <w:spacing w:after="0" w:line="240" w:lineRule="auto"/>
              <w:jc w:val="both"/>
              <w:rPr>
                <w:rFonts w:ascii="Times New Roman" w:eastAsia="Times New Roman" w:hAnsi="Times New Roman"/>
                <w:szCs w:val="24"/>
                <w:lang w:val="en-US"/>
              </w:rPr>
            </w:pPr>
          </w:p>
          <w:p w14:paraId="081C6A49" w14:textId="77777777" w:rsidR="003177E0" w:rsidRDefault="003177E0" w:rsidP="0058687D">
            <w:pPr>
              <w:spacing w:after="0" w:line="240" w:lineRule="auto"/>
              <w:jc w:val="both"/>
              <w:rPr>
                <w:rFonts w:ascii="Times New Roman" w:eastAsia="Times New Roman" w:hAnsi="Times New Roman"/>
                <w:szCs w:val="24"/>
                <w:lang w:val="en-US"/>
              </w:rPr>
            </w:pPr>
          </w:p>
          <w:p w14:paraId="45262266" w14:textId="77777777" w:rsidR="003177E0" w:rsidRDefault="003177E0" w:rsidP="0058687D">
            <w:pPr>
              <w:spacing w:after="0" w:line="240" w:lineRule="auto"/>
              <w:jc w:val="both"/>
              <w:rPr>
                <w:rFonts w:ascii="Times New Roman" w:eastAsia="Times New Roman" w:hAnsi="Times New Roman"/>
                <w:szCs w:val="24"/>
                <w:lang w:val="en-US"/>
              </w:rPr>
            </w:pPr>
          </w:p>
          <w:p w14:paraId="63027F84" w14:textId="77777777" w:rsidR="003177E0" w:rsidRDefault="003177E0" w:rsidP="0058687D">
            <w:pPr>
              <w:spacing w:after="0" w:line="240" w:lineRule="auto"/>
              <w:jc w:val="both"/>
              <w:rPr>
                <w:rFonts w:ascii="Times New Roman" w:eastAsia="Times New Roman" w:hAnsi="Times New Roman"/>
                <w:szCs w:val="24"/>
                <w:lang w:val="en-US"/>
              </w:rPr>
            </w:pPr>
          </w:p>
          <w:p w14:paraId="71E2CA56" w14:textId="77777777" w:rsidR="003177E0" w:rsidRDefault="003177E0" w:rsidP="0058687D">
            <w:pPr>
              <w:spacing w:after="0" w:line="240" w:lineRule="auto"/>
              <w:jc w:val="both"/>
              <w:rPr>
                <w:rFonts w:ascii="Times New Roman" w:eastAsia="Times New Roman" w:hAnsi="Times New Roman"/>
                <w:szCs w:val="24"/>
                <w:lang w:val="en-US"/>
              </w:rPr>
            </w:pPr>
          </w:p>
          <w:p w14:paraId="247927DA" w14:textId="77777777" w:rsidR="003177E0" w:rsidRDefault="003177E0" w:rsidP="0058687D">
            <w:pPr>
              <w:spacing w:after="0" w:line="240" w:lineRule="auto"/>
              <w:jc w:val="both"/>
              <w:rPr>
                <w:rFonts w:ascii="Times New Roman" w:eastAsia="Times New Roman" w:hAnsi="Times New Roman"/>
                <w:szCs w:val="24"/>
                <w:lang w:val="en-US"/>
              </w:rPr>
            </w:pPr>
          </w:p>
          <w:p w14:paraId="56FA8B2B"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64B9DA91"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4902E6B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0F5A900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6E213D2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74CF35E"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F. Construction</w:t>
            </w:r>
          </w:p>
        </w:tc>
      </w:tr>
      <w:tr w:rsidR="003177E0" w:rsidRPr="004253B5" w14:paraId="460A6CF6"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0C330EF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Construction</w:t>
            </w:r>
          </w:p>
        </w:tc>
        <w:tc>
          <w:tcPr>
            <w:tcW w:w="2693" w:type="dxa"/>
            <w:tcBorders>
              <w:top w:val="single" w:sz="4" w:space="0" w:color="auto"/>
              <w:left w:val="nil"/>
              <w:bottom w:val="single" w:sz="4" w:space="0" w:color="auto"/>
              <w:right w:val="single" w:sz="4" w:space="0" w:color="auto"/>
            </w:tcBorders>
          </w:tcPr>
          <w:p w14:paraId="1DD26D8E"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2CC1A72B"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 Economic Planning and Development (MOFEPD).</w:t>
            </w:r>
          </w:p>
          <w:p w14:paraId="1C36FA82"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0435178F" w14:textId="77777777"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Administrative sources, </w:t>
            </w:r>
            <w:proofErr w:type="spellStart"/>
            <w:r>
              <w:rPr>
                <w:rFonts w:ascii="Times New Roman" w:eastAsia="Times New Roman" w:hAnsi="Times New Roman"/>
                <w:szCs w:val="24"/>
                <w:lang w:val="en-US"/>
              </w:rPr>
              <w:t>eg.</w:t>
            </w:r>
            <w:proofErr w:type="spellEnd"/>
            <w:r>
              <w:rPr>
                <w:rFonts w:ascii="Times New Roman" w:eastAsia="Times New Roman" w:hAnsi="Times New Roman"/>
                <w:szCs w:val="24"/>
                <w:lang w:val="en-US"/>
              </w:rPr>
              <w:t xml:space="preserve"> Economic Development Board.</w:t>
            </w:r>
          </w:p>
        </w:tc>
        <w:tc>
          <w:tcPr>
            <w:tcW w:w="3263" w:type="dxa"/>
            <w:tcBorders>
              <w:top w:val="single" w:sz="4" w:space="0" w:color="auto"/>
              <w:left w:val="nil"/>
              <w:bottom w:val="single" w:sz="4" w:space="0" w:color="auto"/>
              <w:right w:val="single" w:sz="4" w:space="0" w:color="auto"/>
            </w:tcBorders>
          </w:tcPr>
          <w:p w14:paraId="03D5839F"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output based on these sources and quarterly value added derived using the production structure obtained at the 2013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312726DB"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1F1F821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1902E533"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26B66A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16CF48F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292DCDB8"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5D39DDF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005299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31187B8A"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13482B2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52AB949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2013 CEA.</w:t>
            </w:r>
          </w:p>
        </w:tc>
        <w:tc>
          <w:tcPr>
            <w:tcW w:w="3113" w:type="dxa"/>
            <w:gridSpan w:val="2"/>
            <w:tcBorders>
              <w:top w:val="single" w:sz="4" w:space="0" w:color="auto"/>
              <w:left w:val="single" w:sz="4" w:space="0" w:color="auto"/>
              <w:bottom w:val="single" w:sz="4" w:space="0" w:color="auto"/>
              <w:right w:val="single" w:sz="4" w:space="0" w:color="auto"/>
            </w:tcBorders>
          </w:tcPr>
          <w:p w14:paraId="1B6F30A8"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13AA566E"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8C272AF"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BF22DA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3F191E2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41A6CCF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7129AF7"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5FCFD124"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429742FF"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3FF2003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41FEEDB6"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2752B0D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4CDD43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45E58330"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2A5651A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p>
        </w:tc>
        <w:tc>
          <w:tcPr>
            <w:tcW w:w="2693" w:type="dxa"/>
            <w:tcBorders>
              <w:top w:val="single" w:sz="4" w:space="0" w:color="auto"/>
              <w:left w:val="nil"/>
              <w:bottom w:val="single" w:sz="4" w:space="0" w:color="auto"/>
              <w:right w:val="single" w:sz="4" w:space="0" w:color="auto"/>
            </w:tcBorders>
          </w:tcPr>
          <w:p w14:paraId="4C86C2E4" w14:textId="77777777" w:rsidR="003177E0" w:rsidRPr="004253B5"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of bus companies and bus fleet from National Transport Authority (NTA)</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68EF752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456E283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2E09B80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bus fare for output and relevant CPI components for inputs.</w:t>
            </w:r>
          </w:p>
        </w:tc>
      </w:tr>
      <w:tr w:rsidR="003177E0" w:rsidRPr="004253B5" w14:paraId="42C20899" w14:textId="77777777" w:rsidTr="0058687D">
        <w:tblPrEx>
          <w:tblBorders>
            <w:insideH w:val="single" w:sz="6" w:space="0" w:color="auto"/>
            <w:insideV w:val="single" w:sz="6" w:space="0" w:color="auto"/>
          </w:tblBorders>
        </w:tblPrEx>
        <w:trPr>
          <w:cantSplit/>
          <w:trHeight w:val="1440"/>
          <w:jc w:val="center"/>
        </w:trPr>
        <w:tc>
          <w:tcPr>
            <w:tcW w:w="1650" w:type="dxa"/>
          </w:tcPr>
          <w:p w14:paraId="10E6AD7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7C989C31"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taxi cars from NTA</w:t>
            </w:r>
            <w:r>
              <w:rPr>
                <w:rFonts w:ascii="Times New Roman" w:eastAsia="Times New Roman" w:hAnsi="Times New Roman"/>
                <w:szCs w:val="24"/>
                <w:lang w:val="en-US"/>
              </w:rPr>
              <w:t>.</w:t>
            </w:r>
          </w:p>
          <w:p w14:paraId="05AD0355"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59658D59"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number of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delivered and taxi fare.</w:t>
            </w:r>
          </w:p>
          <w:p w14:paraId="27EC7563" w14:textId="77777777"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2013 CEA.</w:t>
            </w:r>
          </w:p>
        </w:tc>
        <w:tc>
          <w:tcPr>
            <w:tcW w:w="3113" w:type="dxa"/>
            <w:gridSpan w:val="2"/>
          </w:tcPr>
          <w:p w14:paraId="35601994"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CPI components for output and inputs.</w:t>
            </w:r>
          </w:p>
        </w:tc>
      </w:tr>
      <w:tr w:rsidR="003177E0" w:rsidRPr="004253B5" w14:paraId="11D700A8" w14:textId="77777777" w:rsidTr="0058687D">
        <w:tblPrEx>
          <w:tblBorders>
            <w:insideH w:val="single" w:sz="6" w:space="0" w:color="auto"/>
            <w:insideV w:val="single" w:sz="6" w:space="0" w:color="auto"/>
          </w:tblBorders>
        </w:tblPrEx>
        <w:trPr>
          <w:cantSplit/>
          <w:trHeight w:val="1222"/>
          <w:jc w:val="center"/>
        </w:trPr>
        <w:tc>
          <w:tcPr>
            <w:tcW w:w="1650" w:type="dxa"/>
          </w:tcPr>
          <w:p w14:paraId="28D0BA8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Lorries</w:t>
            </w:r>
          </w:p>
        </w:tc>
        <w:tc>
          <w:tcPr>
            <w:tcW w:w="2693" w:type="dxa"/>
          </w:tcPr>
          <w:p w14:paraId="6A9000C4"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 from </w:t>
            </w:r>
            <w:r>
              <w:rPr>
                <w:rFonts w:ascii="Times New Roman" w:eastAsia="Times New Roman" w:hAnsi="Times New Roman"/>
                <w:szCs w:val="24"/>
                <w:lang w:val="en-US"/>
              </w:rPr>
              <w:t>NTA.</w:t>
            </w:r>
          </w:p>
          <w:p w14:paraId="317A3C7D"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 xml:space="preserve">2013 </w:t>
            </w:r>
            <w:r w:rsidRPr="004253B5">
              <w:rPr>
                <w:rFonts w:ascii="Times New Roman" w:eastAsia="Times New Roman" w:hAnsi="Times New Roman"/>
                <w:szCs w:val="24"/>
                <w:lang w:val="en-US"/>
              </w:rPr>
              <w:t>CEA.</w:t>
            </w:r>
          </w:p>
        </w:tc>
        <w:tc>
          <w:tcPr>
            <w:tcW w:w="3263" w:type="dxa"/>
          </w:tcPr>
          <w:p w14:paraId="396F66B8"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w:t>
            </w:r>
          </w:p>
          <w:p w14:paraId="01C47C7C" w14:textId="77777777"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2013 CEA.</w:t>
            </w:r>
          </w:p>
        </w:tc>
        <w:tc>
          <w:tcPr>
            <w:tcW w:w="3113" w:type="dxa"/>
            <w:gridSpan w:val="2"/>
          </w:tcPr>
          <w:p w14:paraId="69E85A24"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CPI components for output and inputs.</w:t>
            </w:r>
          </w:p>
        </w:tc>
      </w:tr>
      <w:tr w:rsidR="003177E0" w:rsidRPr="004253B5" w14:paraId="7A1DC6EA" w14:textId="77777777" w:rsidTr="0058687D">
        <w:tblPrEx>
          <w:tblBorders>
            <w:insideH w:val="single" w:sz="6" w:space="0" w:color="auto"/>
            <w:insideV w:val="single" w:sz="6" w:space="0" w:color="auto"/>
          </w:tblBorders>
        </w:tblPrEx>
        <w:trPr>
          <w:cantSplit/>
          <w:trHeight w:val="1545"/>
          <w:jc w:val="center"/>
        </w:trPr>
        <w:tc>
          <w:tcPr>
            <w:tcW w:w="1650" w:type="dxa"/>
          </w:tcPr>
          <w:p w14:paraId="0040F4E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Water transport</w:t>
            </w:r>
          </w:p>
        </w:tc>
        <w:tc>
          <w:tcPr>
            <w:tcW w:w="2693" w:type="dxa"/>
          </w:tcPr>
          <w:p w14:paraId="56FF89B8"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24534F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2B1273AE"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2013 CEA.</w:t>
            </w:r>
          </w:p>
        </w:tc>
        <w:tc>
          <w:tcPr>
            <w:tcW w:w="3113" w:type="dxa"/>
            <w:gridSpan w:val="2"/>
          </w:tcPr>
          <w:p w14:paraId="7DECA25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4A690801"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6364E60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30D9B7D2"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2B6DB0E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2A278D6B"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airfare index for output and relevant CPI components for inputs.</w:t>
            </w:r>
          </w:p>
        </w:tc>
      </w:tr>
      <w:tr w:rsidR="003177E0" w:rsidRPr="004253B5" w14:paraId="0E5CAD0F"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3A64E8C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4C43E38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637C90D3"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3CCCE63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1BA9881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other related activities,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quarterly indicators.</w:t>
            </w:r>
          </w:p>
        </w:tc>
        <w:tc>
          <w:tcPr>
            <w:tcW w:w="3113" w:type="dxa"/>
            <w:gridSpan w:val="2"/>
            <w:tcBorders>
              <w:top w:val="single" w:sz="6" w:space="0" w:color="auto"/>
              <w:bottom w:val="single" w:sz="6" w:space="0" w:color="auto"/>
            </w:tcBorders>
          </w:tcPr>
          <w:p w14:paraId="51D73465"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4801F68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1AF002CF"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467DB8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6F5CF9D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5CEAAC3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31DD897B"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51EFF2B8"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4A891D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00B1809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7D3F623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03A7F555"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5D7B827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6647E43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6F0C0B64" w14:textId="77777777"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2013 CEA.</w:t>
            </w:r>
          </w:p>
          <w:p w14:paraId="3C1DF89C" w14:textId="77777777"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For output of local component, annual estimates are </w:t>
            </w:r>
            <w:proofErr w:type="spellStart"/>
            <w:r>
              <w:rPr>
                <w:rFonts w:ascii="Times New Roman" w:eastAsia="Times New Roman" w:hAnsi="Times New Roman"/>
                <w:szCs w:val="24"/>
                <w:lang w:val="en-US"/>
              </w:rPr>
              <w:t>quarterlised</w:t>
            </w:r>
            <w:proofErr w:type="spellEnd"/>
            <w:r>
              <w:rPr>
                <w:rFonts w:ascii="Times New Roman" w:eastAsia="Times New Roman" w:hAnsi="Times New Roman"/>
                <w:szCs w:val="24"/>
                <w:lang w:val="en-US"/>
              </w:rPr>
              <w:t xml:space="preserve"> using the spending pattern observed in the 2012 Household Budget Survey. </w:t>
            </w:r>
          </w:p>
          <w:p w14:paraId="64D7471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31D050E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2013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1FBD2D5A"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37819157"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25A16F90"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349DD281"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36AD59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3D41BE58"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1E2FFBB1"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31D77CA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32D529B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4E8F9D93"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3341C53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Activities related to information and communication</w:t>
            </w:r>
          </w:p>
          <w:p w14:paraId="7D37DAF1" w14:textId="77777777" w:rsidR="003177E0" w:rsidRDefault="003177E0" w:rsidP="0058687D">
            <w:pPr>
              <w:spacing w:after="0" w:line="240" w:lineRule="auto"/>
              <w:jc w:val="both"/>
              <w:rPr>
                <w:rFonts w:ascii="Times New Roman" w:eastAsia="Times New Roman" w:hAnsi="Times New Roman"/>
                <w:szCs w:val="24"/>
                <w:lang w:val="en-US"/>
              </w:rPr>
            </w:pPr>
          </w:p>
          <w:p w14:paraId="62D75B71" w14:textId="77777777" w:rsidR="003177E0" w:rsidRDefault="003177E0" w:rsidP="0058687D">
            <w:pPr>
              <w:spacing w:after="0" w:line="240" w:lineRule="auto"/>
              <w:jc w:val="both"/>
              <w:rPr>
                <w:rFonts w:ascii="Times New Roman" w:eastAsia="Times New Roman" w:hAnsi="Times New Roman"/>
                <w:szCs w:val="24"/>
                <w:lang w:val="en-US"/>
              </w:rPr>
            </w:pPr>
          </w:p>
          <w:p w14:paraId="7ADBDCAF" w14:textId="77777777" w:rsidR="003177E0" w:rsidRDefault="003177E0" w:rsidP="0058687D">
            <w:pPr>
              <w:spacing w:after="0" w:line="240" w:lineRule="auto"/>
              <w:jc w:val="both"/>
              <w:rPr>
                <w:rFonts w:ascii="Times New Roman" w:eastAsia="Times New Roman" w:hAnsi="Times New Roman"/>
                <w:szCs w:val="24"/>
                <w:lang w:val="en-US"/>
              </w:rPr>
            </w:pPr>
          </w:p>
          <w:p w14:paraId="5FAE0F3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6" w:space="0" w:color="auto"/>
              <w:bottom w:val="single" w:sz="6" w:space="0" w:color="auto"/>
            </w:tcBorders>
          </w:tcPr>
          <w:p w14:paraId="338ADC0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71285FC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34EEF73D"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7E9669E3"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769CF6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K. Financial and insurance activities</w:t>
            </w:r>
          </w:p>
        </w:tc>
      </w:tr>
      <w:tr w:rsidR="003177E0" w:rsidRPr="004253B5" w14:paraId="1591B2C8"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6B692E7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Financial and insurance activities</w:t>
            </w:r>
          </w:p>
        </w:tc>
        <w:tc>
          <w:tcPr>
            <w:tcW w:w="2693" w:type="dxa"/>
            <w:tcBorders>
              <w:top w:val="single" w:sz="6" w:space="0" w:color="auto"/>
              <w:bottom w:val="single" w:sz="6" w:space="0" w:color="auto"/>
            </w:tcBorders>
          </w:tcPr>
          <w:p w14:paraId="3D284E97"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surveys </w:t>
            </w:r>
            <w:proofErr w:type="gramStart"/>
            <w:r w:rsidRPr="004253B5">
              <w:rPr>
                <w:rFonts w:ascii="Times New Roman" w:eastAsia="Times New Roman" w:hAnsi="Times New Roman"/>
                <w:szCs w:val="24"/>
                <w:lang w:val="en-US"/>
              </w:rPr>
              <w:t>of  banks</w:t>
            </w:r>
            <w:proofErr w:type="gramEnd"/>
            <w:r w:rsidRPr="004253B5">
              <w:rPr>
                <w:rFonts w:ascii="Times New Roman" w:eastAsia="Times New Roman" w:hAnsi="Times New Roman"/>
                <w:szCs w:val="24"/>
                <w:lang w:val="en-US"/>
              </w:rPr>
              <w:t>, insurance companies and other financial institutions</w:t>
            </w:r>
          </w:p>
        </w:tc>
        <w:tc>
          <w:tcPr>
            <w:tcW w:w="3263" w:type="dxa"/>
            <w:tcBorders>
              <w:top w:val="single" w:sz="6" w:space="0" w:color="auto"/>
              <w:bottom w:val="single" w:sz="6" w:space="0" w:color="auto"/>
            </w:tcBorders>
          </w:tcPr>
          <w:p w14:paraId="4E5BDC1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3516FAAE"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4D9BB203"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6908FDE5"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19012E1C"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5D529B92"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4527211B" w14:textId="77777777" w:rsidR="00454636" w:rsidRDefault="00454636" w:rsidP="00454636">
            <w:pPr>
              <w:spacing w:after="0" w:line="240" w:lineRule="auto"/>
              <w:ind w:left="216" w:right="28"/>
              <w:jc w:val="both"/>
              <w:rPr>
                <w:rFonts w:ascii="Times New Roman" w:hAnsi="Times New Roman"/>
              </w:rPr>
            </w:pPr>
          </w:p>
          <w:p w14:paraId="092DE653" w14:textId="77777777" w:rsidR="00454636" w:rsidRDefault="00454636" w:rsidP="00454636">
            <w:pPr>
              <w:spacing w:after="0" w:line="240" w:lineRule="auto"/>
              <w:ind w:left="216" w:right="28"/>
              <w:jc w:val="both"/>
              <w:rPr>
                <w:rFonts w:ascii="Times New Roman" w:hAnsi="Times New Roman"/>
              </w:rPr>
            </w:pPr>
          </w:p>
          <w:p w14:paraId="40E9A5A4" w14:textId="77777777" w:rsidR="00454636" w:rsidRDefault="00454636" w:rsidP="00454636">
            <w:pPr>
              <w:spacing w:after="0" w:line="240" w:lineRule="auto"/>
              <w:ind w:left="216" w:right="28"/>
              <w:jc w:val="both"/>
              <w:rPr>
                <w:rFonts w:ascii="Times New Roman" w:hAnsi="Times New Roman"/>
              </w:rPr>
            </w:pPr>
          </w:p>
          <w:p w14:paraId="5E8453DA"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1DAF7F1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1845B4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05E5DBA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70ABD2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0AA51842"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AA05AFD"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74CF92E5"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5A43461D"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61E5A82A"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42714719"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0EC15CE2"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2B14F290"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5DAA5B72"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B831C26"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1FDBC1B0"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The annual figure is then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w:t>
            </w:r>
          </w:p>
        </w:tc>
        <w:tc>
          <w:tcPr>
            <w:tcW w:w="3113" w:type="dxa"/>
            <w:gridSpan w:val="2"/>
            <w:tcBorders>
              <w:top w:val="single" w:sz="6" w:space="0" w:color="auto"/>
            </w:tcBorders>
          </w:tcPr>
          <w:p w14:paraId="4CA2355C"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496B6CCB"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5E281EE2"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 xml:space="preserve">eal estate activities </w:t>
            </w:r>
          </w:p>
        </w:tc>
        <w:tc>
          <w:tcPr>
            <w:tcW w:w="2693" w:type="dxa"/>
            <w:tcBorders>
              <w:bottom w:val="single" w:sz="4" w:space="0" w:color="auto"/>
            </w:tcBorders>
          </w:tcPr>
          <w:p w14:paraId="4435AB0E"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59F0019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tc>
        <w:tc>
          <w:tcPr>
            <w:tcW w:w="3113" w:type="dxa"/>
            <w:gridSpan w:val="2"/>
            <w:tcBorders>
              <w:bottom w:val="single" w:sz="4" w:space="0" w:color="auto"/>
            </w:tcBorders>
          </w:tcPr>
          <w:p w14:paraId="6779DEF6" w14:textId="77777777" w:rsidR="003177E0"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6BB1E5B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9397107"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M. Professional, scientific and technical activities</w:t>
            </w:r>
          </w:p>
        </w:tc>
      </w:tr>
      <w:tr w:rsidR="003177E0" w:rsidRPr="004253B5" w14:paraId="775625D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C79FD0"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Professional, scientific and technical activities</w:t>
            </w:r>
          </w:p>
          <w:p w14:paraId="5F4AB6B8"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050879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3C6F528D"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15BEADC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4F1CD0B4" w14:textId="77777777" w:rsidR="003177E0" w:rsidRPr="008553A3"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tc>
        <w:tc>
          <w:tcPr>
            <w:tcW w:w="3113" w:type="dxa"/>
            <w:gridSpan w:val="2"/>
            <w:tcBorders>
              <w:top w:val="single" w:sz="4" w:space="0" w:color="auto"/>
              <w:left w:val="nil"/>
              <w:bottom w:val="single" w:sz="4" w:space="0" w:color="auto"/>
              <w:right w:val="single" w:sz="4" w:space="0" w:color="auto"/>
            </w:tcBorders>
          </w:tcPr>
          <w:p w14:paraId="1F7F7271"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2454DCE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F6FD0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N. Administrative and support service activities</w:t>
            </w:r>
          </w:p>
        </w:tc>
      </w:tr>
      <w:tr w:rsidR="003177E0" w:rsidRPr="004253B5" w14:paraId="4F19FD2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66ABD6C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95B34A2"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AFF085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54F0A5A2"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2F0F2D91"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centers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7453D4DC"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641BCC5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312679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561CDAF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97AF4F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 xml:space="preserve">Public </w:t>
            </w:r>
            <w:r>
              <w:rPr>
                <w:rFonts w:ascii="Times New Roman" w:eastAsia="Times New Roman" w:hAnsi="Times New Roman"/>
                <w:szCs w:val="24"/>
                <w:lang w:val="en-US"/>
              </w:rPr>
              <w:t xml:space="preserve">administration and </w:t>
            </w:r>
            <w:proofErr w:type="gramStart"/>
            <w:r>
              <w:rPr>
                <w:rFonts w:ascii="Times New Roman" w:eastAsia="Times New Roman" w:hAnsi="Times New Roman"/>
                <w:szCs w:val="24"/>
                <w:lang w:val="en-US"/>
              </w:rPr>
              <w:t>defence;  Compulsory</w:t>
            </w:r>
            <w:proofErr w:type="gramEnd"/>
            <w:r>
              <w:rPr>
                <w:rFonts w:ascii="Times New Roman" w:eastAsia="Times New Roman" w:hAnsi="Times New Roman"/>
                <w:szCs w:val="24"/>
                <w:lang w:val="en-US"/>
              </w:rPr>
              <w:t xml:space="preserve">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1D141C32"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278A5EB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025F6C72"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p>
        </w:tc>
        <w:tc>
          <w:tcPr>
            <w:tcW w:w="3263" w:type="dxa"/>
            <w:tcBorders>
              <w:top w:val="single" w:sz="4" w:space="0" w:color="auto"/>
              <w:left w:val="nil"/>
              <w:bottom w:val="single" w:sz="4" w:space="0" w:color="auto"/>
              <w:right w:val="single" w:sz="4" w:space="0" w:color="auto"/>
            </w:tcBorders>
          </w:tcPr>
          <w:p w14:paraId="21CFF11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416192A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57439BC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7BB36D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4432EBDB"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708F1B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D0CE00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31FAD8B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7F57AC9A"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18599E3"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D6D82BD" w14:textId="77777777" w:rsidR="003177E0" w:rsidRDefault="003177E0" w:rsidP="0058687D">
            <w:pPr>
              <w:spacing w:after="0" w:line="240" w:lineRule="auto"/>
              <w:ind w:right="28"/>
              <w:jc w:val="both"/>
              <w:rPr>
                <w:rFonts w:ascii="Times New Roman" w:eastAsia="Times New Roman" w:hAnsi="Times New Roman"/>
                <w:szCs w:val="24"/>
                <w:lang w:val="en-US"/>
              </w:rPr>
            </w:pPr>
          </w:p>
          <w:p w14:paraId="4D3D6E5E" w14:textId="77777777" w:rsidR="003177E0" w:rsidRDefault="003177E0" w:rsidP="0058687D">
            <w:pPr>
              <w:spacing w:after="0" w:line="240" w:lineRule="auto"/>
              <w:ind w:right="28"/>
              <w:jc w:val="both"/>
              <w:rPr>
                <w:rFonts w:ascii="Times New Roman" w:eastAsia="Times New Roman" w:hAnsi="Times New Roman"/>
                <w:szCs w:val="24"/>
                <w:lang w:val="en-US"/>
              </w:rPr>
            </w:pPr>
          </w:p>
          <w:p w14:paraId="48BFE098" w14:textId="77777777" w:rsidR="003177E0" w:rsidRDefault="003177E0" w:rsidP="0058687D">
            <w:pPr>
              <w:spacing w:after="0" w:line="240" w:lineRule="auto"/>
              <w:ind w:right="28"/>
              <w:jc w:val="both"/>
              <w:rPr>
                <w:rFonts w:ascii="Times New Roman" w:eastAsia="Times New Roman" w:hAnsi="Times New Roman"/>
                <w:szCs w:val="24"/>
                <w:lang w:val="en-US"/>
              </w:rPr>
            </w:pPr>
          </w:p>
          <w:p w14:paraId="0417F5E6" w14:textId="77777777" w:rsidR="003177E0" w:rsidRDefault="003177E0" w:rsidP="0058687D">
            <w:pPr>
              <w:spacing w:after="0" w:line="240" w:lineRule="auto"/>
              <w:ind w:right="28"/>
              <w:jc w:val="both"/>
              <w:rPr>
                <w:rFonts w:ascii="Times New Roman" w:eastAsia="Times New Roman" w:hAnsi="Times New Roman"/>
                <w:szCs w:val="24"/>
                <w:lang w:val="en-US"/>
              </w:rPr>
            </w:pPr>
          </w:p>
          <w:p w14:paraId="26412164" w14:textId="77777777" w:rsidR="003177E0" w:rsidRDefault="003177E0" w:rsidP="0058687D">
            <w:pPr>
              <w:spacing w:after="0" w:line="240" w:lineRule="auto"/>
              <w:ind w:right="28"/>
              <w:jc w:val="both"/>
              <w:rPr>
                <w:rFonts w:ascii="Times New Roman" w:eastAsia="Times New Roman" w:hAnsi="Times New Roman"/>
                <w:szCs w:val="24"/>
                <w:lang w:val="en-US"/>
              </w:rPr>
            </w:pPr>
          </w:p>
          <w:p w14:paraId="2BAAD2F2" w14:textId="77777777" w:rsidR="003177E0" w:rsidRDefault="003177E0" w:rsidP="0058687D">
            <w:pPr>
              <w:spacing w:after="0" w:line="240" w:lineRule="auto"/>
              <w:ind w:right="28"/>
              <w:jc w:val="both"/>
              <w:rPr>
                <w:rFonts w:ascii="Times New Roman" w:eastAsia="Times New Roman" w:hAnsi="Times New Roman"/>
                <w:szCs w:val="24"/>
                <w:lang w:val="en-US"/>
              </w:rPr>
            </w:pPr>
          </w:p>
          <w:p w14:paraId="536B4AA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70BE7BB2"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2C0902D5"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7C670FB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569C3F18"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432D570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p w14:paraId="3D719E09"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4AC892F7"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0BBAE37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1BB484D4"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8688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15AE964D"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65C8D5A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64BA0F2F"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50E566E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0BA963D1"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645D26E0"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18D36BBA"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01D87C8A"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692E75EC"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366EDCFE"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5620C939"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42D47E74"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6D03ED72" w14:textId="77777777" w:rsidR="00454636" w:rsidRPr="004253B5" w:rsidRDefault="00454636" w:rsidP="0058687D">
            <w:pPr>
              <w:spacing w:after="0" w:line="240" w:lineRule="auto"/>
              <w:ind w:left="216"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4AB92F4A"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schools and MITD: annual output </w:t>
            </w:r>
            <w:proofErr w:type="gramStart"/>
            <w:r w:rsidRPr="004253B5">
              <w:rPr>
                <w:rFonts w:ascii="Times New Roman" w:eastAsia="Times New Roman" w:hAnsi="Times New Roman"/>
                <w:szCs w:val="24"/>
                <w:lang w:val="en-US"/>
              </w:rPr>
              <w:t>is</w:t>
            </w:r>
            <w:proofErr w:type="gramEnd"/>
            <w:r w:rsidRPr="004253B5">
              <w:rPr>
                <w:rFonts w:ascii="Times New Roman" w:eastAsia="Times New Roman" w:hAnsi="Times New Roman"/>
                <w:szCs w:val="24"/>
                <w:lang w:val="en-US"/>
              </w:rPr>
              <w:t xml:space="preserve"> divided by 4.</w:t>
            </w:r>
          </w:p>
          <w:p w14:paraId="3D5813E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70085F1"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tuition fees: output based on ten months only (February to November and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accordingly.</w:t>
            </w:r>
          </w:p>
          <w:p w14:paraId="6A1F6682"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51AC8216"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62075F4E"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4FE020F5"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EA25B02"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64A95157"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Q. Human health and social work activities</w:t>
            </w:r>
          </w:p>
        </w:tc>
      </w:tr>
      <w:tr w:rsidR="003177E0" w:rsidRPr="004253B5" w14:paraId="452ED390"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4"/>
          <w:jc w:val="center"/>
        </w:trPr>
        <w:tc>
          <w:tcPr>
            <w:tcW w:w="1650" w:type="dxa"/>
            <w:tcBorders>
              <w:top w:val="single" w:sz="4" w:space="0" w:color="auto"/>
              <w:left w:val="single" w:sz="4" w:space="0" w:color="auto"/>
              <w:bottom w:val="single" w:sz="4" w:space="0" w:color="auto"/>
              <w:right w:val="single" w:sz="4" w:space="0" w:color="auto"/>
            </w:tcBorders>
          </w:tcPr>
          <w:p w14:paraId="458A44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648032F7"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25300A6B"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3F0C78C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5C83005A"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8B15929"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36B632EA"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06CC1D9E"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5F98EB5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088A8577"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455DCBD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3077110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62D531F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27EA338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5EC6E23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0EE0FF3F"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68ACCE41"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Annual value added for private health services is computed using available production accounts of clinics and supplemented with indicators on private practitioners.  The estimates are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 xml:space="preserve">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4871808F"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4D86E292"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A619B12"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 entertainment and recreation</w:t>
            </w:r>
          </w:p>
        </w:tc>
      </w:tr>
      <w:tr w:rsidR="003177E0" w:rsidRPr="004253B5" w14:paraId="00A6822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4AAEDD7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 entertainment and recreation activities</w:t>
            </w:r>
          </w:p>
        </w:tc>
        <w:tc>
          <w:tcPr>
            <w:tcW w:w="2693" w:type="dxa"/>
            <w:tcBorders>
              <w:top w:val="single" w:sz="4" w:space="0" w:color="auto"/>
              <w:left w:val="nil"/>
              <w:bottom w:val="single" w:sz="4" w:space="0" w:color="auto"/>
              <w:right w:val="single" w:sz="4" w:space="0" w:color="auto"/>
            </w:tcBorders>
          </w:tcPr>
          <w:p w14:paraId="31741E8A"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4EC45FF6"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EA2335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0F9760D4"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3D6A538C"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313F3FB" w14:textId="77777777" w:rsidR="003177E0"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F83C106" w14:textId="77777777" w:rsidR="00454636" w:rsidRDefault="00454636" w:rsidP="00454636">
            <w:pPr>
              <w:spacing w:after="0" w:line="240" w:lineRule="auto"/>
              <w:ind w:right="28"/>
              <w:jc w:val="both"/>
              <w:rPr>
                <w:rFonts w:ascii="Times New Roman" w:eastAsia="Times New Roman" w:hAnsi="Times New Roman"/>
                <w:szCs w:val="24"/>
                <w:lang w:val="en-US"/>
              </w:rPr>
            </w:pPr>
          </w:p>
          <w:p w14:paraId="1C90B8AE" w14:textId="77777777" w:rsidR="00454636" w:rsidRDefault="00454636" w:rsidP="00454636">
            <w:pPr>
              <w:spacing w:after="0" w:line="240" w:lineRule="auto"/>
              <w:ind w:right="28"/>
              <w:jc w:val="both"/>
              <w:rPr>
                <w:rFonts w:ascii="Times New Roman" w:eastAsia="Times New Roman" w:hAnsi="Times New Roman"/>
                <w:szCs w:val="24"/>
                <w:lang w:val="en-US"/>
              </w:rPr>
            </w:pPr>
          </w:p>
          <w:p w14:paraId="7709B935" w14:textId="77777777" w:rsidR="00454636" w:rsidRDefault="00454636" w:rsidP="00454636">
            <w:pPr>
              <w:spacing w:after="0" w:line="240" w:lineRule="auto"/>
              <w:ind w:right="28"/>
              <w:jc w:val="both"/>
              <w:rPr>
                <w:rFonts w:ascii="Times New Roman" w:eastAsia="Times New Roman" w:hAnsi="Times New Roman"/>
                <w:szCs w:val="24"/>
                <w:lang w:val="en-US"/>
              </w:rPr>
            </w:pPr>
          </w:p>
          <w:p w14:paraId="4B1329D4" w14:textId="77777777" w:rsidR="00454636" w:rsidRDefault="00454636" w:rsidP="00454636">
            <w:pPr>
              <w:spacing w:after="0" w:line="240" w:lineRule="auto"/>
              <w:ind w:right="28"/>
              <w:jc w:val="both"/>
              <w:rPr>
                <w:rFonts w:ascii="Times New Roman" w:eastAsia="Times New Roman" w:hAnsi="Times New Roman"/>
                <w:szCs w:val="24"/>
                <w:lang w:val="en-US"/>
              </w:rPr>
            </w:pPr>
          </w:p>
          <w:p w14:paraId="3938825B" w14:textId="77777777" w:rsidR="00454636" w:rsidRDefault="00454636" w:rsidP="00454636">
            <w:pPr>
              <w:spacing w:after="0" w:line="240" w:lineRule="auto"/>
              <w:ind w:right="28"/>
              <w:jc w:val="both"/>
              <w:rPr>
                <w:rFonts w:ascii="Times New Roman" w:eastAsia="Times New Roman" w:hAnsi="Times New Roman"/>
                <w:szCs w:val="24"/>
                <w:lang w:val="en-US"/>
              </w:rPr>
            </w:pPr>
          </w:p>
          <w:p w14:paraId="47EDBCD1" w14:textId="77777777" w:rsidR="00454636" w:rsidRDefault="00454636" w:rsidP="00454636">
            <w:pPr>
              <w:spacing w:after="0" w:line="240" w:lineRule="auto"/>
              <w:ind w:right="28"/>
              <w:jc w:val="both"/>
              <w:rPr>
                <w:rFonts w:ascii="Times New Roman" w:eastAsia="Times New Roman" w:hAnsi="Times New Roman"/>
                <w:szCs w:val="24"/>
                <w:lang w:val="en-US"/>
              </w:rPr>
            </w:pPr>
          </w:p>
          <w:p w14:paraId="06717D03" w14:textId="77777777" w:rsidR="00454636" w:rsidRDefault="00454636" w:rsidP="00454636">
            <w:pPr>
              <w:spacing w:after="0" w:line="240" w:lineRule="auto"/>
              <w:ind w:right="28"/>
              <w:jc w:val="both"/>
              <w:rPr>
                <w:rFonts w:ascii="Times New Roman" w:eastAsia="Times New Roman" w:hAnsi="Times New Roman"/>
                <w:szCs w:val="24"/>
                <w:lang w:val="en-US"/>
              </w:rPr>
            </w:pPr>
          </w:p>
          <w:p w14:paraId="4AD5A2D2" w14:textId="77777777" w:rsidR="00454636" w:rsidRDefault="00454636" w:rsidP="00454636">
            <w:pPr>
              <w:spacing w:after="0" w:line="240" w:lineRule="auto"/>
              <w:ind w:right="28"/>
              <w:jc w:val="both"/>
              <w:rPr>
                <w:rFonts w:ascii="Times New Roman" w:eastAsia="Times New Roman" w:hAnsi="Times New Roman"/>
                <w:szCs w:val="24"/>
                <w:lang w:val="en-US"/>
              </w:rPr>
            </w:pPr>
          </w:p>
          <w:p w14:paraId="00D43E1D" w14:textId="77777777" w:rsidR="00454636" w:rsidRDefault="00454636" w:rsidP="00454636">
            <w:pPr>
              <w:spacing w:after="0" w:line="240" w:lineRule="auto"/>
              <w:ind w:right="28"/>
              <w:jc w:val="both"/>
              <w:rPr>
                <w:rFonts w:ascii="Times New Roman" w:eastAsia="Times New Roman" w:hAnsi="Times New Roman"/>
                <w:szCs w:val="24"/>
                <w:lang w:val="en-US"/>
              </w:rPr>
            </w:pPr>
          </w:p>
          <w:p w14:paraId="695FA09F" w14:textId="77777777" w:rsidR="00454636" w:rsidRDefault="00454636" w:rsidP="00454636">
            <w:pPr>
              <w:spacing w:after="0" w:line="240" w:lineRule="auto"/>
              <w:ind w:right="28"/>
              <w:jc w:val="both"/>
              <w:rPr>
                <w:rFonts w:ascii="Times New Roman" w:eastAsia="Times New Roman" w:hAnsi="Times New Roman"/>
                <w:szCs w:val="24"/>
                <w:lang w:val="en-US"/>
              </w:rPr>
            </w:pPr>
          </w:p>
          <w:p w14:paraId="14A1D58C" w14:textId="77777777" w:rsidR="00454636" w:rsidRDefault="00454636" w:rsidP="00454636">
            <w:pPr>
              <w:spacing w:after="0" w:line="240" w:lineRule="auto"/>
              <w:ind w:right="28"/>
              <w:jc w:val="both"/>
              <w:rPr>
                <w:rFonts w:ascii="Times New Roman" w:eastAsia="Times New Roman" w:hAnsi="Times New Roman"/>
                <w:szCs w:val="24"/>
                <w:lang w:val="en-US"/>
              </w:rPr>
            </w:pPr>
          </w:p>
          <w:p w14:paraId="1F8A1C60" w14:textId="77777777" w:rsidR="00454636" w:rsidRDefault="00454636" w:rsidP="00454636">
            <w:pPr>
              <w:spacing w:after="0" w:line="240" w:lineRule="auto"/>
              <w:ind w:right="28"/>
              <w:jc w:val="both"/>
              <w:rPr>
                <w:rFonts w:ascii="Times New Roman" w:eastAsia="Times New Roman" w:hAnsi="Times New Roman"/>
                <w:szCs w:val="24"/>
                <w:lang w:val="en-US"/>
              </w:rPr>
            </w:pPr>
          </w:p>
          <w:p w14:paraId="106F516A" w14:textId="77777777" w:rsidR="00454636" w:rsidRDefault="00454636" w:rsidP="00454636">
            <w:pPr>
              <w:spacing w:after="0" w:line="240" w:lineRule="auto"/>
              <w:ind w:right="28"/>
              <w:jc w:val="both"/>
              <w:rPr>
                <w:rFonts w:ascii="Times New Roman" w:eastAsia="Times New Roman" w:hAnsi="Times New Roman"/>
                <w:szCs w:val="24"/>
                <w:lang w:val="en-US"/>
              </w:rPr>
            </w:pPr>
          </w:p>
          <w:p w14:paraId="19930E60" w14:textId="77777777" w:rsidR="00454636" w:rsidRDefault="00454636" w:rsidP="00454636">
            <w:pPr>
              <w:spacing w:after="0" w:line="240" w:lineRule="auto"/>
              <w:ind w:right="28"/>
              <w:jc w:val="both"/>
              <w:rPr>
                <w:rFonts w:ascii="Times New Roman" w:eastAsia="Times New Roman" w:hAnsi="Times New Roman"/>
                <w:szCs w:val="24"/>
                <w:lang w:val="en-US"/>
              </w:rPr>
            </w:pPr>
          </w:p>
          <w:p w14:paraId="399B3B90" w14:textId="77777777" w:rsidR="00454636" w:rsidRDefault="00454636" w:rsidP="00454636">
            <w:pPr>
              <w:spacing w:after="0" w:line="240" w:lineRule="auto"/>
              <w:ind w:right="28"/>
              <w:jc w:val="both"/>
              <w:rPr>
                <w:rFonts w:ascii="Times New Roman" w:eastAsia="Times New Roman" w:hAnsi="Times New Roman"/>
                <w:szCs w:val="24"/>
                <w:lang w:val="en-US"/>
              </w:rPr>
            </w:pPr>
          </w:p>
          <w:p w14:paraId="1348D01E" w14:textId="77777777" w:rsidR="00454636" w:rsidRDefault="00454636" w:rsidP="00454636">
            <w:pPr>
              <w:spacing w:after="0" w:line="240" w:lineRule="auto"/>
              <w:ind w:right="28"/>
              <w:jc w:val="both"/>
              <w:rPr>
                <w:rFonts w:ascii="Times New Roman" w:eastAsia="Times New Roman" w:hAnsi="Times New Roman"/>
                <w:szCs w:val="24"/>
                <w:lang w:val="en-US"/>
              </w:rPr>
            </w:pPr>
          </w:p>
          <w:p w14:paraId="6B64C957" w14:textId="77777777" w:rsidR="00454636" w:rsidRPr="008553A3" w:rsidRDefault="00454636" w:rsidP="00454636">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148D028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2A804648"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0EDC0A3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S. Other service activities</w:t>
            </w:r>
          </w:p>
        </w:tc>
      </w:tr>
      <w:tr w:rsidR="003177E0" w:rsidRPr="004253B5" w14:paraId="3E206C9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161511E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Other service activities</w:t>
            </w:r>
          </w:p>
        </w:tc>
        <w:tc>
          <w:tcPr>
            <w:tcW w:w="2693" w:type="dxa"/>
            <w:tcBorders>
              <w:top w:val="nil"/>
              <w:left w:val="nil"/>
              <w:bottom w:val="single" w:sz="4" w:space="0" w:color="auto"/>
              <w:right w:val="single" w:sz="4" w:space="0" w:color="auto"/>
            </w:tcBorders>
          </w:tcPr>
          <w:p w14:paraId="415BE581"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7D805240"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3EE0553D"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3F32E5E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EAA48C7"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05B6B1D2"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4CD0694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262C3A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51F8736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436FDD9B"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companies not registered at the VAT: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35955D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1DE36D2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7CF353D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T. Activities of households as employers, </w:t>
            </w:r>
            <w:proofErr w:type="spellStart"/>
            <w:r w:rsidRPr="004253B5">
              <w:rPr>
                <w:rFonts w:ascii="Times New Roman" w:eastAsia="Times New Roman" w:hAnsi="Times New Roman"/>
                <w:b/>
                <w:szCs w:val="24"/>
                <w:lang w:val="en-US"/>
              </w:rPr>
              <w:t>etc</w:t>
            </w:r>
            <w:proofErr w:type="spellEnd"/>
          </w:p>
        </w:tc>
      </w:tr>
      <w:tr w:rsidR="003177E0" w:rsidRPr="004253B5" w14:paraId="54C6D7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38DECD6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567BB626"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w:t>
            </w:r>
            <w:proofErr w:type="gramStart"/>
            <w:r w:rsidRPr="004253B5">
              <w:rPr>
                <w:rFonts w:ascii="Times New Roman" w:eastAsia="Times New Roman" w:hAnsi="Times New Roman"/>
                <w:szCs w:val="24"/>
                <w:lang w:val="en-US"/>
              </w:rPr>
              <w:t>household</w:t>
            </w:r>
            <w:proofErr w:type="gramEnd"/>
            <w:r w:rsidRPr="004253B5">
              <w:rPr>
                <w:rFonts w:ascii="Times New Roman" w:eastAsia="Times New Roman" w:hAnsi="Times New Roman"/>
                <w:szCs w:val="24"/>
                <w:lang w:val="en-US"/>
              </w:rPr>
              <w:t xml:space="preserve"> with domestic employees as collected in Household Budget Survey (HBS). </w:t>
            </w:r>
          </w:p>
          <w:p w14:paraId="6307AAB1"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382C2ECE"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120C5AE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7F07D6A8"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6AC2F892"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4943098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6B470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F8CE1C2"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7ABD8EA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5516082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2BD209BD" w14:textId="77777777" w:rsidR="003177E0" w:rsidRDefault="003177E0" w:rsidP="003177E0">
      <w:pPr>
        <w:jc w:val="both"/>
      </w:pPr>
    </w:p>
    <w:p w14:paraId="33CC753F" w14:textId="77777777" w:rsidR="003177E0" w:rsidRDefault="003177E0" w:rsidP="003177E0">
      <w:pPr>
        <w:jc w:val="both"/>
      </w:pPr>
    </w:p>
    <w:p w14:paraId="45BAC6B5" w14:textId="77777777" w:rsidR="003177E0" w:rsidRDefault="003177E0" w:rsidP="003177E0">
      <w:pPr>
        <w:jc w:val="both"/>
      </w:pPr>
    </w:p>
    <w:p w14:paraId="2965D8E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9CBC310"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33F1D3D"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Type of</w:t>
            </w:r>
          </w:p>
          <w:p w14:paraId="675188A5"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3DF419D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588FA578"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5DC3AFF2"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90707D1"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2AF8D236" w14:textId="77777777" w:rsidTr="0058687D">
        <w:trPr>
          <w:jc w:val="center"/>
        </w:trPr>
        <w:tc>
          <w:tcPr>
            <w:tcW w:w="1684" w:type="dxa"/>
            <w:tcBorders>
              <w:top w:val="nil"/>
              <w:left w:val="single" w:sz="4" w:space="0" w:color="auto"/>
              <w:bottom w:val="nil"/>
              <w:right w:val="single" w:sz="4" w:space="0" w:color="auto"/>
            </w:tcBorders>
          </w:tcPr>
          <w:p w14:paraId="3741BAA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6FA21CB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39346AF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4041CE16"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26A52FD8"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2A293D39"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0B1E7FB0"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C153D75"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45E38606" w14:textId="77777777" w:rsidR="003177E0" w:rsidRPr="004253B5" w:rsidRDefault="003177E0" w:rsidP="0058687D">
            <w:pPr>
              <w:spacing w:after="0" w:line="240" w:lineRule="auto"/>
              <w:jc w:val="both"/>
              <w:rPr>
                <w:rFonts w:ascii="Times New Roman" w:eastAsia="Times New Roman" w:hAnsi="Times New Roman"/>
                <w:lang w:val="en-US"/>
              </w:rPr>
            </w:pPr>
          </w:p>
          <w:p w14:paraId="449969D3"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4C7D8EBB" w14:textId="77777777" w:rsidR="003177E0" w:rsidRPr="004253B5" w:rsidRDefault="003177E0" w:rsidP="0058687D">
            <w:pPr>
              <w:spacing w:after="0" w:line="240" w:lineRule="auto"/>
              <w:jc w:val="both"/>
              <w:rPr>
                <w:rFonts w:ascii="Times New Roman" w:eastAsia="Times New Roman" w:hAnsi="Times New Roman"/>
                <w:lang w:val="en-US"/>
              </w:rPr>
            </w:pPr>
          </w:p>
          <w:p w14:paraId="07D975ED"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3C8DBE58"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4CC071E"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239D8E0" w14:textId="77777777" w:rsidR="003177E0" w:rsidRPr="000B777E"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tc>
      </w:tr>
      <w:tr w:rsidR="003177E0" w:rsidRPr="004253B5" w14:paraId="0DC7E8E5"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378BEB1F"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75BCB18A"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493E4A7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lastRenderedPageBreak/>
              <w:t xml:space="preserve">     Building and c</w:t>
            </w:r>
            <w:r w:rsidRPr="004253B5">
              <w:rPr>
                <w:rFonts w:ascii="Times New Roman" w:eastAsia="Times New Roman" w:hAnsi="Times New Roman"/>
                <w:b/>
                <w:szCs w:val="24"/>
                <w:lang w:val="en-US"/>
              </w:rPr>
              <w:t>onstruction</w:t>
            </w:r>
          </w:p>
        </w:tc>
      </w:tr>
      <w:tr w:rsidR="003177E0" w:rsidRPr="004253B5" w14:paraId="3FFAEF0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2F3FF4E"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5963D0F" w14:textId="77777777"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MOFEPD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2FB14D9B"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3DC22263"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8B0B078" w14:textId="77777777" w:rsidR="003177E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ork</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D6EA5AA" w14:textId="77777777"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MOFE</w:t>
            </w:r>
            <w:r>
              <w:rPr>
                <w:rFonts w:ascii="Times New Roman" w:eastAsia="Times New Roman" w:hAnsi="Times New Roman"/>
                <w:szCs w:val="24"/>
                <w:lang w:val="en-US"/>
              </w:rPr>
              <w:t>P</w:t>
            </w:r>
            <w:r w:rsidRPr="004253B5">
              <w:rPr>
                <w:rFonts w:ascii="Times New Roman" w:eastAsia="Times New Roman" w:hAnsi="Times New Roman"/>
                <w:szCs w:val="24"/>
                <w:lang w:val="en-US"/>
              </w:rPr>
              <w:t>D (PSIP).</w:t>
            </w:r>
          </w:p>
        </w:tc>
        <w:tc>
          <w:tcPr>
            <w:tcW w:w="3122" w:type="dxa"/>
            <w:tcBorders>
              <w:left w:val="single" w:sz="4" w:space="0" w:color="auto"/>
              <w:right w:val="single" w:sz="4" w:space="0" w:color="auto"/>
            </w:tcBorders>
            <w:shd w:val="clear" w:color="auto" w:fill="auto"/>
          </w:tcPr>
          <w:p w14:paraId="28D63BD5"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3C2E72D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5BADF8CB"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5204FCF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CF9706F"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5B3E98" w14:textId="77777777"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MOFEPD (PSIP).</w:t>
            </w:r>
          </w:p>
        </w:tc>
        <w:tc>
          <w:tcPr>
            <w:tcW w:w="3122" w:type="dxa"/>
            <w:vMerge w:val="restart"/>
            <w:tcBorders>
              <w:top w:val="single" w:sz="4" w:space="0" w:color="auto"/>
              <w:left w:val="single" w:sz="4" w:space="0" w:color="auto"/>
              <w:right w:val="single" w:sz="4" w:space="0" w:color="auto"/>
            </w:tcBorders>
            <w:shd w:val="clear" w:color="auto" w:fill="auto"/>
          </w:tcPr>
          <w:p w14:paraId="0F7D391E"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205F1E59"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2468FA4E"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A5737C2" w14:textId="77777777"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MOFEPD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2F02FAE0"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1F3EAD72"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C1BEDEE"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5683CD1A" w14:textId="77777777"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19605236"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17EC8CD2"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290C15C"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656C32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2013 CEA.  Annual installation cost obtained through surveys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according to the quarterly trend of concerned machinery. </w:t>
            </w:r>
          </w:p>
          <w:p w14:paraId="098AB6F9" w14:textId="77777777"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99A1A38"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t>A weighted deflator based on separate deflators for “locally produced goods” and “imported goods”. For the “locally produced goods” PPI components are used whilst for “imported goods” IPI components for “Machinery and equipment” excluding transport equipment are used to construct the deflators.</w:t>
            </w:r>
          </w:p>
        </w:tc>
      </w:tr>
      <w:tr w:rsidR="003177E0" w:rsidRPr="004253B5" w14:paraId="14524E8F"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8E309C9"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FB586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0D7A84D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3045F7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74438AE"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5F3F23EE"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349C8969" w14:textId="77777777" w:rsidR="003177E0" w:rsidRDefault="003177E0" w:rsidP="003177E0">
      <w:pPr>
        <w:jc w:val="both"/>
        <w:rPr>
          <w:rFonts w:ascii="Arial" w:hAnsi="Arial" w:cs="Arial"/>
          <w:b/>
          <w:i/>
          <w:sz w:val="20"/>
        </w:rPr>
      </w:pPr>
    </w:p>
    <w:p w14:paraId="7450433A"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2125B45A"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46301037"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EAE978"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1B0B721E"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5700CF26"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3E84B72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739144"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60988A5C"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5517DBF1"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F236ED">
      <w:pgSz w:w="11909" w:h="16834" w:code="9"/>
      <w:pgMar w:top="993" w:right="1111" w:bottom="567" w:left="1111" w:header="720" w:footer="505"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B84AE" w14:textId="77777777" w:rsidR="00B25B17" w:rsidRDefault="00B25B17" w:rsidP="005B04CC">
      <w:pPr>
        <w:spacing w:after="0" w:line="240" w:lineRule="auto"/>
      </w:pPr>
      <w:r>
        <w:separator/>
      </w:r>
    </w:p>
  </w:endnote>
  <w:endnote w:type="continuationSeparator" w:id="0">
    <w:p w14:paraId="5CBBCE20" w14:textId="77777777" w:rsidR="00B25B17" w:rsidRDefault="00B25B17"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C0823" w14:textId="77777777" w:rsidR="00B25B17" w:rsidRDefault="00B25B17" w:rsidP="005B04CC">
      <w:pPr>
        <w:spacing w:after="0" w:line="240" w:lineRule="auto"/>
      </w:pPr>
      <w:r>
        <w:separator/>
      </w:r>
    </w:p>
  </w:footnote>
  <w:footnote w:type="continuationSeparator" w:id="0">
    <w:p w14:paraId="52C104C5" w14:textId="77777777" w:rsidR="00B25B17" w:rsidRDefault="00B25B17"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8288" w14:textId="77777777" w:rsidR="003211D2" w:rsidRDefault="003211D2">
    <w:pPr>
      <w:pStyle w:val="Header"/>
      <w:jc w:val="center"/>
    </w:pPr>
    <w:r>
      <w:fldChar w:fldCharType="begin"/>
    </w:r>
    <w:r>
      <w:instrText xml:space="preserve"> PAGE   \* MERGEFORMAT </w:instrText>
    </w:r>
    <w:r>
      <w:fldChar w:fldCharType="separate"/>
    </w:r>
    <w:r w:rsidR="00F76465">
      <w:rPr>
        <w:noProof/>
      </w:rPr>
      <w:t>29</w:t>
    </w:r>
    <w:r>
      <w:rPr>
        <w:noProof/>
      </w:rPr>
      <w:fldChar w:fldCharType="end"/>
    </w:r>
  </w:p>
  <w:p w14:paraId="587A6B81" w14:textId="77777777" w:rsidR="003211D2" w:rsidRDefault="0032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2C12"/>
    <w:rsid w:val="00015025"/>
    <w:rsid w:val="00027887"/>
    <w:rsid w:val="00032F3C"/>
    <w:rsid w:val="00037C7C"/>
    <w:rsid w:val="000431E3"/>
    <w:rsid w:val="000502E4"/>
    <w:rsid w:val="00050451"/>
    <w:rsid w:val="00051BA3"/>
    <w:rsid w:val="00054EF3"/>
    <w:rsid w:val="00055847"/>
    <w:rsid w:val="000560DD"/>
    <w:rsid w:val="000578FF"/>
    <w:rsid w:val="000647C4"/>
    <w:rsid w:val="00066D33"/>
    <w:rsid w:val="0006760B"/>
    <w:rsid w:val="00071C9E"/>
    <w:rsid w:val="00085664"/>
    <w:rsid w:val="00090D40"/>
    <w:rsid w:val="00091105"/>
    <w:rsid w:val="00091FE2"/>
    <w:rsid w:val="00094AB4"/>
    <w:rsid w:val="0009606D"/>
    <w:rsid w:val="000A2A9B"/>
    <w:rsid w:val="000A31E4"/>
    <w:rsid w:val="000A3DD4"/>
    <w:rsid w:val="000A791A"/>
    <w:rsid w:val="000B0308"/>
    <w:rsid w:val="000B299D"/>
    <w:rsid w:val="000C2287"/>
    <w:rsid w:val="000C4518"/>
    <w:rsid w:val="000C6AD5"/>
    <w:rsid w:val="000D2123"/>
    <w:rsid w:val="000D5583"/>
    <w:rsid w:val="000D6469"/>
    <w:rsid w:val="000D65DE"/>
    <w:rsid w:val="000E0E3A"/>
    <w:rsid w:val="000E120E"/>
    <w:rsid w:val="000E3CE7"/>
    <w:rsid w:val="000F4450"/>
    <w:rsid w:val="00103B20"/>
    <w:rsid w:val="00104C22"/>
    <w:rsid w:val="00106D28"/>
    <w:rsid w:val="001112A2"/>
    <w:rsid w:val="001116B7"/>
    <w:rsid w:val="001136EC"/>
    <w:rsid w:val="00114355"/>
    <w:rsid w:val="00120652"/>
    <w:rsid w:val="00122E37"/>
    <w:rsid w:val="0012420E"/>
    <w:rsid w:val="00124C1F"/>
    <w:rsid w:val="00125519"/>
    <w:rsid w:val="0012669C"/>
    <w:rsid w:val="0013462C"/>
    <w:rsid w:val="001354DC"/>
    <w:rsid w:val="00140561"/>
    <w:rsid w:val="00141E40"/>
    <w:rsid w:val="00142C24"/>
    <w:rsid w:val="00145E28"/>
    <w:rsid w:val="001547D1"/>
    <w:rsid w:val="00154A92"/>
    <w:rsid w:val="001559AE"/>
    <w:rsid w:val="0015604C"/>
    <w:rsid w:val="00166D46"/>
    <w:rsid w:val="00167507"/>
    <w:rsid w:val="0016786E"/>
    <w:rsid w:val="0017451D"/>
    <w:rsid w:val="00177BCD"/>
    <w:rsid w:val="00182236"/>
    <w:rsid w:val="00185683"/>
    <w:rsid w:val="001916E4"/>
    <w:rsid w:val="00196DF1"/>
    <w:rsid w:val="001A22ED"/>
    <w:rsid w:val="001A7C3C"/>
    <w:rsid w:val="001B4924"/>
    <w:rsid w:val="001B53D5"/>
    <w:rsid w:val="001C6EDD"/>
    <w:rsid w:val="001D0B92"/>
    <w:rsid w:val="001D6AC4"/>
    <w:rsid w:val="001E4320"/>
    <w:rsid w:val="001E552F"/>
    <w:rsid w:val="001F11A0"/>
    <w:rsid w:val="0020098E"/>
    <w:rsid w:val="0020526B"/>
    <w:rsid w:val="002065CF"/>
    <w:rsid w:val="002073C8"/>
    <w:rsid w:val="00217D1F"/>
    <w:rsid w:val="00223DFE"/>
    <w:rsid w:val="002268AB"/>
    <w:rsid w:val="00232EA8"/>
    <w:rsid w:val="00232FF4"/>
    <w:rsid w:val="0023638E"/>
    <w:rsid w:val="00243160"/>
    <w:rsid w:val="0024611F"/>
    <w:rsid w:val="002504AB"/>
    <w:rsid w:val="002635AA"/>
    <w:rsid w:val="002639FF"/>
    <w:rsid w:val="00264980"/>
    <w:rsid w:val="00265EBB"/>
    <w:rsid w:val="00272F71"/>
    <w:rsid w:val="00272FE8"/>
    <w:rsid w:val="002731BB"/>
    <w:rsid w:val="00273993"/>
    <w:rsid w:val="00273AFE"/>
    <w:rsid w:val="00274795"/>
    <w:rsid w:val="00274B94"/>
    <w:rsid w:val="0027610A"/>
    <w:rsid w:val="00276E9E"/>
    <w:rsid w:val="002806C4"/>
    <w:rsid w:val="00285215"/>
    <w:rsid w:val="00287137"/>
    <w:rsid w:val="0028760F"/>
    <w:rsid w:val="00290CF1"/>
    <w:rsid w:val="00291520"/>
    <w:rsid w:val="002970C3"/>
    <w:rsid w:val="00297880"/>
    <w:rsid w:val="002A3D43"/>
    <w:rsid w:val="002A7CF7"/>
    <w:rsid w:val="002B1CE3"/>
    <w:rsid w:val="002B7D7D"/>
    <w:rsid w:val="002C0E31"/>
    <w:rsid w:val="002C279B"/>
    <w:rsid w:val="002D6C42"/>
    <w:rsid w:val="002E03CF"/>
    <w:rsid w:val="002E0F18"/>
    <w:rsid w:val="002E12C5"/>
    <w:rsid w:val="002E26BF"/>
    <w:rsid w:val="002E66C8"/>
    <w:rsid w:val="002F10B8"/>
    <w:rsid w:val="002F189D"/>
    <w:rsid w:val="00300BFD"/>
    <w:rsid w:val="0030184A"/>
    <w:rsid w:val="00302571"/>
    <w:rsid w:val="003064E3"/>
    <w:rsid w:val="003107DC"/>
    <w:rsid w:val="0031120B"/>
    <w:rsid w:val="00314553"/>
    <w:rsid w:val="003177E0"/>
    <w:rsid w:val="003211D2"/>
    <w:rsid w:val="0032224C"/>
    <w:rsid w:val="0032258C"/>
    <w:rsid w:val="003252E6"/>
    <w:rsid w:val="0032638B"/>
    <w:rsid w:val="00330AE3"/>
    <w:rsid w:val="00333C2F"/>
    <w:rsid w:val="00335D4B"/>
    <w:rsid w:val="003378DC"/>
    <w:rsid w:val="0034046D"/>
    <w:rsid w:val="00340961"/>
    <w:rsid w:val="00340A9F"/>
    <w:rsid w:val="00341401"/>
    <w:rsid w:val="00345D21"/>
    <w:rsid w:val="00346EB4"/>
    <w:rsid w:val="00347169"/>
    <w:rsid w:val="003549A9"/>
    <w:rsid w:val="00365E70"/>
    <w:rsid w:val="00367030"/>
    <w:rsid w:val="00371E23"/>
    <w:rsid w:val="00374028"/>
    <w:rsid w:val="00374287"/>
    <w:rsid w:val="0037502A"/>
    <w:rsid w:val="00375704"/>
    <w:rsid w:val="003859F1"/>
    <w:rsid w:val="003911C6"/>
    <w:rsid w:val="0039703F"/>
    <w:rsid w:val="003977DF"/>
    <w:rsid w:val="003A0578"/>
    <w:rsid w:val="003B2490"/>
    <w:rsid w:val="003B3124"/>
    <w:rsid w:val="003B4381"/>
    <w:rsid w:val="003B45F4"/>
    <w:rsid w:val="003C0CE4"/>
    <w:rsid w:val="003C1367"/>
    <w:rsid w:val="003C1E4E"/>
    <w:rsid w:val="003C435F"/>
    <w:rsid w:val="003C5F65"/>
    <w:rsid w:val="003C7AA8"/>
    <w:rsid w:val="003D0084"/>
    <w:rsid w:val="003D1C37"/>
    <w:rsid w:val="003D2744"/>
    <w:rsid w:val="003D2AC5"/>
    <w:rsid w:val="003D2EF5"/>
    <w:rsid w:val="003D317C"/>
    <w:rsid w:val="003D4545"/>
    <w:rsid w:val="003E2BE0"/>
    <w:rsid w:val="003E356D"/>
    <w:rsid w:val="003E422C"/>
    <w:rsid w:val="003E7D93"/>
    <w:rsid w:val="003F080B"/>
    <w:rsid w:val="003F18AA"/>
    <w:rsid w:val="003F2FD0"/>
    <w:rsid w:val="003F7B18"/>
    <w:rsid w:val="00402642"/>
    <w:rsid w:val="00402A86"/>
    <w:rsid w:val="0040366F"/>
    <w:rsid w:val="00403C12"/>
    <w:rsid w:val="00407396"/>
    <w:rsid w:val="00414EAB"/>
    <w:rsid w:val="00415A40"/>
    <w:rsid w:val="004160F5"/>
    <w:rsid w:val="00420C8A"/>
    <w:rsid w:val="0042103B"/>
    <w:rsid w:val="0042177B"/>
    <w:rsid w:val="004221FB"/>
    <w:rsid w:val="00422571"/>
    <w:rsid w:val="00422C01"/>
    <w:rsid w:val="00423760"/>
    <w:rsid w:val="004322D1"/>
    <w:rsid w:val="004354EA"/>
    <w:rsid w:val="00437C63"/>
    <w:rsid w:val="004429BB"/>
    <w:rsid w:val="004435CD"/>
    <w:rsid w:val="00446BF0"/>
    <w:rsid w:val="00447BA0"/>
    <w:rsid w:val="00447C3E"/>
    <w:rsid w:val="004501F0"/>
    <w:rsid w:val="00454636"/>
    <w:rsid w:val="0045485E"/>
    <w:rsid w:val="004614E1"/>
    <w:rsid w:val="00462E27"/>
    <w:rsid w:val="0046400D"/>
    <w:rsid w:val="00470DF9"/>
    <w:rsid w:val="0047104E"/>
    <w:rsid w:val="004717B0"/>
    <w:rsid w:val="00472571"/>
    <w:rsid w:val="00474141"/>
    <w:rsid w:val="00476371"/>
    <w:rsid w:val="00477F8C"/>
    <w:rsid w:val="00480ABA"/>
    <w:rsid w:val="00480B4F"/>
    <w:rsid w:val="00481535"/>
    <w:rsid w:val="0048297D"/>
    <w:rsid w:val="00482C30"/>
    <w:rsid w:val="00490B83"/>
    <w:rsid w:val="00492907"/>
    <w:rsid w:val="00492AA6"/>
    <w:rsid w:val="004956FF"/>
    <w:rsid w:val="00496001"/>
    <w:rsid w:val="00497227"/>
    <w:rsid w:val="004975FA"/>
    <w:rsid w:val="004A171C"/>
    <w:rsid w:val="004A5E3D"/>
    <w:rsid w:val="004B1A3B"/>
    <w:rsid w:val="004B1AEC"/>
    <w:rsid w:val="004B2E41"/>
    <w:rsid w:val="004B5877"/>
    <w:rsid w:val="004B5FC1"/>
    <w:rsid w:val="004B688E"/>
    <w:rsid w:val="004B7217"/>
    <w:rsid w:val="004C4163"/>
    <w:rsid w:val="004C73A5"/>
    <w:rsid w:val="004D1885"/>
    <w:rsid w:val="004D20EC"/>
    <w:rsid w:val="004D4534"/>
    <w:rsid w:val="004D5D0B"/>
    <w:rsid w:val="004E1C9C"/>
    <w:rsid w:val="004E4B8C"/>
    <w:rsid w:val="004E4E29"/>
    <w:rsid w:val="004E5497"/>
    <w:rsid w:val="004E5CF3"/>
    <w:rsid w:val="004F10FF"/>
    <w:rsid w:val="004F114A"/>
    <w:rsid w:val="004F2162"/>
    <w:rsid w:val="004F330D"/>
    <w:rsid w:val="004F4731"/>
    <w:rsid w:val="004F6AC5"/>
    <w:rsid w:val="00507BE9"/>
    <w:rsid w:val="00511BC6"/>
    <w:rsid w:val="00512C3C"/>
    <w:rsid w:val="00513308"/>
    <w:rsid w:val="00513D79"/>
    <w:rsid w:val="0051457C"/>
    <w:rsid w:val="005160B7"/>
    <w:rsid w:val="00516892"/>
    <w:rsid w:val="00517A35"/>
    <w:rsid w:val="0052006D"/>
    <w:rsid w:val="0052073F"/>
    <w:rsid w:val="00524D3E"/>
    <w:rsid w:val="005259F8"/>
    <w:rsid w:val="00525A72"/>
    <w:rsid w:val="00525AD4"/>
    <w:rsid w:val="00531340"/>
    <w:rsid w:val="005326BD"/>
    <w:rsid w:val="00534983"/>
    <w:rsid w:val="00534DDB"/>
    <w:rsid w:val="00535DE4"/>
    <w:rsid w:val="00540CF1"/>
    <w:rsid w:val="00541C6D"/>
    <w:rsid w:val="00545117"/>
    <w:rsid w:val="00546B3E"/>
    <w:rsid w:val="005513B2"/>
    <w:rsid w:val="00551BEC"/>
    <w:rsid w:val="0055499F"/>
    <w:rsid w:val="00554D34"/>
    <w:rsid w:val="00554FAC"/>
    <w:rsid w:val="005564DA"/>
    <w:rsid w:val="00557E97"/>
    <w:rsid w:val="00557F04"/>
    <w:rsid w:val="00561501"/>
    <w:rsid w:val="005624C8"/>
    <w:rsid w:val="005626C5"/>
    <w:rsid w:val="00571BE3"/>
    <w:rsid w:val="00573A1B"/>
    <w:rsid w:val="00573BD7"/>
    <w:rsid w:val="00575678"/>
    <w:rsid w:val="00576FE6"/>
    <w:rsid w:val="005813B8"/>
    <w:rsid w:val="00581AD5"/>
    <w:rsid w:val="0058687D"/>
    <w:rsid w:val="00587E31"/>
    <w:rsid w:val="00590CEA"/>
    <w:rsid w:val="00590F30"/>
    <w:rsid w:val="0059149B"/>
    <w:rsid w:val="005924A6"/>
    <w:rsid w:val="005B04CC"/>
    <w:rsid w:val="005B1DA8"/>
    <w:rsid w:val="005B1F48"/>
    <w:rsid w:val="005B2369"/>
    <w:rsid w:val="005B2EF1"/>
    <w:rsid w:val="005B48B4"/>
    <w:rsid w:val="005B49F4"/>
    <w:rsid w:val="005B6E37"/>
    <w:rsid w:val="005C10EB"/>
    <w:rsid w:val="005C2A69"/>
    <w:rsid w:val="005C45F6"/>
    <w:rsid w:val="005C490A"/>
    <w:rsid w:val="005C4EBA"/>
    <w:rsid w:val="005C5226"/>
    <w:rsid w:val="005C57B6"/>
    <w:rsid w:val="005D013E"/>
    <w:rsid w:val="005D04E5"/>
    <w:rsid w:val="005D371C"/>
    <w:rsid w:val="005E32AC"/>
    <w:rsid w:val="005E4FD3"/>
    <w:rsid w:val="005F0575"/>
    <w:rsid w:val="005F1604"/>
    <w:rsid w:val="005F313B"/>
    <w:rsid w:val="005F31A4"/>
    <w:rsid w:val="005F364F"/>
    <w:rsid w:val="00600D9A"/>
    <w:rsid w:val="00602477"/>
    <w:rsid w:val="00604181"/>
    <w:rsid w:val="00605661"/>
    <w:rsid w:val="00614DA5"/>
    <w:rsid w:val="00620E84"/>
    <w:rsid w:val="00621FCD"/>
    <w:rsid w:val="00622368"/>
    <w:rsid w:val="0062437E"/>
    <w:rsid w:val="006246EF"/>
    <w:rsid w:val="006249EC"/>
    <w:rsid w:val="0063487F"/>
    <w:rsid w:val="00634D39"/>
    <w:rsid w:val="0063574A"/>
    <w:rsid w:val="00636452"/>
    <w:rsid w:val="00653255"/>
    <w:rsid w:val="00653354"/>
    <w:rsid w:val="00654E34"/>
    <w:rsid w:val="00655DA4"/>
    <w:rsid w:val="00657826"/>
    <w:rsid w:val="006611EB"/>
    <w:rsid w:val="00661355"/>
    <w:rsid w:val="006654D6"/>
    <w:rsid w:val="006676C9"/>
    <w:rsid w:val="00670D90"/>
    <w:rsid w:val="0067187D"/>
    <w:rsid w:val="0068653F"/>
    <w:rsid w:val="006932A0"/>
    <w:rsid w:val="006A19BF"/>
    <w:rsid w:val="006A1F50"/>
    <w:rsid w:val="006A202B"/>
    <w:rsid w:val="006A4CC1"/>
    <w:rsid w:val="006A7335"/>
    <w:rsid w:val="006B0380"/>
    <w:rsid w:val="006B3BDA"/>
    <w:rsid w:val="006B6319"/>
    <w:rsid w:val="006C2A4E"/>
    <w:rsid w:val="006C3412"/>
    <w:rsid w:val="006C390D"/>
    <w:rsid w:val="006D12C8"/>
    <w:rsid w:val="006E02B5"/>
    <w:rsid w:val="006E0E9F"/>
    <w:rsid w:val="006F07A3"/>
    <w:rsid w:val="006F1E10"/>
    <w:rsid w:val="006F3D24"/>
    <w:rsid w:val="006F3E6E"/>
    <w:rsid w:val="006F5290"/>
    <w:rsid w:val="006F603E"/>
    <w:rsid w:val="006F714D"/>
    <w:rsid w:val="00700D80"/>
    <w:rsid w:val="00703130"/>
    <w:rsid w:val="00706B90"/>
    <w:rsid w:val="00710783"/>
    <w:rsid w:val="00712798"/>
    <w:rsid w:val="0071491F"/>
    <w:rsid w:val="00715440"/>
    <w:rsid w:val="00725E65"/>
    <w:rsid w:val="00726561"/>
    <w:rsid w:val="007328C0"/>
    <w:rsid w:val="00740D0E"/>
    <w:rsid w:val="00743A5B"/>
    <w:rsid w:val="00744193"/>
    <w:rsid w:val="00744C8C"/>
    <w:rsid w:val="00745D40"/>
    <w:rsid w:val="00747F29"/>
    <w:rsid w:val="007504CD"/>
    <w:rsid w:val="00755910"/>
    <w:rsid w:val="00756502"/>
    <w:rsid w:val="00762B0B"/>
    <w:rsid w:val="007639DE"/>
    <w:rsid w:val="0076421F"/>
    <w:rsid w:val="00765E28"/>
    <w:rsid w:val="0077209D"/>
    <w:rsid w:val="00772717"/>
    <w:rsid w:val="00775440"/>
    <w:rsid w:val="00783F78"/>
    <w:rsid w:val="00785AC8"/>
    <w:rsid w:val="00787624"/>
    <w:rsid w:val="00787A1D"/>
    <w:rsid w:val="00787C8D"/>
    <w:rsid w:val="007916F6"/>
    <w:rsid w:val="007A26DD"/>
    <w:rsid w:val="007A322B"/>
    <w:rsid w:val="007A3E12"/>
    <w:rsid w:val="007A5F82"/>
    <w:rsid w:val="007A6A44"/>
    <w:rsid w:val="007A7DE9"/>
    <w:rsid w:val="007B0C72"/>
    <w:rsid w:val="007B0E49"/>
    <w:rsid w:val="007B59A9"/>
    <w:rsid w:val="007B6168"/>
    <w:rsid w:val="007C12CA"/>
    <w:rsid w:val="007C181B"/>
    <w:rsid w:val="007C23DD"/>
    <w:rsid w:val="007C6AAF"/>
    <w:rsid w:val="007D0A7F"/>
    <w:rsid w:val="007D27F0"/>
    <w:rsid w:val="007D4CF8"/>
    <w:rsid w:val="007E5C2C"/>
    <w:rsid w:val="007E5DE2"/>
    <w:rsid w:val="007E7244"/>
    <w:rsid w:val="007E7531"/>
    <w:rsid w:val="007F0014"/>
    <w:rsid w:val="007F16A8"/>
    <w:rsid w:val="007F628C"/>
    <w:rsid w:val="00800230"/>
    <w:rsid w:val="008010A7"/>
    <w:rsid w:val="0080125A"/>
    <w:rsid w:val="008046A5"/>
    <w:rsid w:val="00805A80"/>
    <w:rsid w:val="0080622B"/>
    <w:rsid w:val="00811DF9"/>
    <w:rsid w:val="00817460"/>
    <w:rsid w:val="00820BC6"/>
    <w:rsid w:val="00820F8C"/>
    <w:rsid w:val="00823C7E"/>
    <w:rsid w:val="008244F0"/>
    <w:rsid w:val="00824A36"/>
    <w:rsid w:val="00826736"/>
    <w:rsid w:val="0083629F"/>
    <w:rsid w:val="00841FCA"/>
    <w:rsid w:val="008434F9"/>
    <w:rsid w:val="00843A8D"/>
    <w:rsid w:val="00843ECF"/>
    <w:rsid w:val="00844A3E"/>
    <w:rsid w:val="00844CEC"/>
    <w:rsid w:val="0085004F"/>
    <w:rsid w:val="0085123C"/>
    <w:rsid w:val="00854D0D"/>
    <w:rsid w:val="008606A0"/>
    <w:rsid w:val="00860F4F"/>
    <w:rsid w:val="00864AC7"/>
    <w:rsid w:val="00866311"/>
    <w:rsid w:val="00870D22"/>
    <w:rsid w:val="008732E0"/>
    <w:rsid w:val="00874582"/>
    <w:rsid w:val="0087740E"/>
    <w:rsid w:val="0088044A"/>
    <w:rsid w:val="00880B38"/>
    <w:rsid w:val="0088351B"/>
    <w:rsid w:val="00886580"/>
    <w:rsid w:val="00886AD9"/>
    <w:rsid w:val="008907B5"/>
    <w:rsid w:val="00892E90"/>
    <w:rsid w:val="00897CFF"/>
    <w:rsid w:val="008A0EEC"/>
    <w:rsid w:val="008A19AF"/>
    <w:rsid w:val="008A6810"/>
    <w:rsid w:val="008B06CD"/>
    <w:rsid w:val="008B20F8"/>
    <w:rsid w:val="008B315D"/>
    <w:rsid w:val="008B5966"/>
    <w:rsid w:val="008B65F5"/>
    <w:rsid w:val="008B779E"/>
    <w:rsid w:val="008C0DDB"/>
    <w:rsid w:val="008C7E1F"/>
    <w:rsid w:val="008D46DC"/>
    <w:rsid w:val="008E0783"/>
    <w:rsid w:val="008E564D"/>
    <w:rsid w:val="008E77C9"/>
    <w:rsid w:val="008F2A6C"/>
    <w:rsid w:val="008F6112"/>
    <w:rsid w:val="008F743F"/>
    <w:rsid w:val="008F7D0B"/>
    <w:rsid w:val="00901982"/>
    <w:rsid w:val="00902E72"/>
    <w:rsid w:val="00904C82"/>
    <w:rsid w:val="009060D6"/>
    <w:rsid w:val="00911F46"/>
    <w:rsid w:val="00911F8B"/>
    <w:rsid w:val="00912B5E"/>
    <w:rsid w:val="00914534"/>
    <w:rsid w:val="009206FD"/>
    <w:rsid w:val="00921DEF"/>
    <w:rsid w:val="009222A9"/>
    <w:rsid w:val="00925A54"/>
    <w:rsid w:val="00930307"/>
    <w:rsid w:val="00934EFD"/>
    <w:rsid w:val="00941999"/>
    <w:rsid w:val="00942028"/>
    <w:rsid w:val="00942181"/>
    <w:rsid w:val="00943690"/>
    <w:rsid w:val="00946C5C"/>
    <w:rsid w:val="00956AD9"/>
    <w:rsid w:val="0096548E"/>
    <w:rsid w:val="00965F1D"/>
    <w:rsid w:val="00971649"/>
    <w:rsid w:val="00972EFB"/>
    <w:rsid w:val="0097346B"/>
    <w:rsid w:val="00977EF4"/>
    <w:rsid w:val="009802E6"/>
    <w:rsid w:val="0098108C"/>
    <w:rsid w:val="00981592"/>
    <w:rsid w:val="009825B9"/>
    <w:rsid w:val="009866A2"/>
    <w:rsid w:val="00994BBA"/>
    <w:rsid w:val="009A0387"/>
    <w:rsid w:val="009A179E"/>
    <w:rsid w:val="009A323F"/>
    <w:rsid w:val="009A3AEA"/>
    <w:rsid w:val="009A47CB"/>
    <w:rsid w:val="009B63CA"/>
    <w:rsid w:val="009C7D15"/>
    <w:rsid w:val="009D0B66"/>
    <w:rsid w:val="009D17B3"/>
    <w:rsid w:val="009D1A0B"/>
    <w:rsid w:val="009D1D32"/>
    <w:rsid w:val="009D20F8"/>
    <w:rsid w:val="009D5212"/>
    <w:rsid w:val="009D60AE"/>
    <w:rsid w:val="009E14E0"/>
    <w:rsid w:val="009E4ED0"/>
    <w:rsid w:val="009E5EB0"/>
    <w:rsid w:val="009E69C0"/>
    <w:rsid w:val="009F0BC0"/>
    <w:rsid w:val="009F35CF"/>
    <w:rsid w:val="009F5503"/>
    <w:rsid w:val="00A00A7D"/>
    <w:rsid w:val="00A0398F"/>
    <w:rsid w:val="00A05EC9"/>
    <w:rsid w:val="00A07F78"/>
    <w:rsid w:val="00A12FEE"/>
    <w:rsid w:val="00A1469D"/>
    <w:rsid w:val="00A1510A"/>
    <w:rsid w:val="00A16929"/>
    <w:rsid w:val="00A212AB"/>
    <w:rsid w:val="00A22DD5"/>
    <w:rsid w:val="00A27259"/>
    <w:rsid w:val="00A27AEC"/>
    <w:rsid w:val="00A312BC"/>
    <w:rsid w:val="00A318CC"/>
    <w:rsid w:val="00A3191F"/>
    <w:rsid w:val="00A36B54"/>
    <w:rsid w:val="00A43EE4"/>
    <w:rsid w:val="00A450E4"/>
    <w:rsid w:val="00A4579A"/>
    <w:rsid w:val="00A5043E"/>
    <w:rsid w:val="00A505AD"/>
    <w:rsid w:val="00A50CC2"/>
    <w:rsid w:val="00A6383C"/>
    <w:rsid w:val="00A64F0F"/>
    <w:rsid w:val="00A659E8"/>
    <w:rsid w:val="00A668ED"/>
    <w:rsid w:val="00A6742A"/>
    <w:rsid w:val="00A6763D"/>
    <w:rsid w:val="00A67D0C"/>
    <w:rsid w:val="00A75E62"/>
    <w:rsid w:val="00A81E58"/>
    <w:rsid w:val="00A82501"/>
    <w:rsid w:val="00A83B33"/>
    <w:rsid w:val="00A87942"/>
    <w:rsid w:val="00A918A0"/>
    <w:rsid w:val="00A96506"/>
    <w:rsid w:val="00AA3442"/>
    <w:rsid w:val="00AA4008"/>
    <w:rsid w:val="00AA55B1"/>
    <w:rsid w:val="00AA5AA1"/>
    <w:rsid w:val="00AA6128"/>
    <w:rsid w:val="00AA6732"/>
    <w:rsid w:val="00AA6EEC"/>
    <w:rsid w:val="00AB515D"/>
    <w:rsid w:val="00AC3162"/>
    <w:rsid w:val="00AC3959"/>
    <w:rsid w:val="00AC4AE3"/>
    <w:rsid w:val="00AC4B97"/>
    <w:rsid w:val="00AC6B6A"/>
    <w:rsid w:val="00AC6CEC"/>
    <w:rsid w:val="00AD1194"/>
    <w:rsid w:val="00AD15B8"/>
    <w:rsid w:val="00AD3968"/>
    <w:rsid w:val="00AD5D01"/>
    <w:rsid w:val="00AD64A2"/>
    <w:rsid w:val="00AE1271"/>
    <w:rsid w:val="00AE373D"/>
    <w:rsid w:val="00AE4BFB"/>
    <w:rsid w:val="00AE63F3"/>
    <w:rsid w:val="00AE66FA"/>
    <w:rsid w:val="00AE7231"/>
    <w:rsid w:val="00AE742C"/>
    <w:rsid w:val="00AF0576"/>
    <w:rsid w:val="00AF0F00"/>
    <w:rsid w:val="00AF2BD3"/>
    <w:rsid w:val="00AF7336"/>
    <w:rsid w:val="00B00FC3"/>
    <w:rsid w:val="00B01BC1"/>
    <w:rsid w:val="00B02060"/>
    <w:rsid w:val="00B025E8"/>
    <w:rsid w:val="00B02646"/>
    <w:rsid w:val="00B14438"/>
    <w:rsid w:val="00B20BD6"/>
    <w:rsid w:val="00B2145F"/>
    <w:rsid w:val="00B22631"/>
    <w:rsid w:val="00B2351A"/>
    <w:rsid w:val="00B254D4"/>
    <w:rsid w:val="00B25B17"/>
    <w:rsid w:val="00B27EC6"/>
    <w:rsid w:val="00B33675"/>
    <w:rsid w:val="00B34956"/>
    <w:rsid w:val="00B34AF4"/>
    <w:rsid w:val="00B34E4B"/>
    <w:rsid w:val="00B34FA4"/>
    <w:rsid w:val="00B3763A"/>
    <w:rsid w:val="00B40DA0"/>
    <w:rsid w:val="00B440CD"/>
    <w:rsid w:val="00B456BA"/>
    <w:rsid w:val="00B50B31"/>
    <w:rsid w:val="00B5367B"/>
    <w:rsid w:val="00B607FF"/>
    <w:rsid w:val="00B60E0D"/>
    <w:rsid w:val="00B73138"/>
    <w:rsid w:val="00B73AE3"/>
    <w:rsid w:val="00B73C87"/>
    <w:rsid w:val="00B77AD4"/>
    <w:rsid w:val="00B77AEC"/>
    <w:rsid w:val="00B922DC"/>
    <w:rsid w:val="00B9299F"/>
    <w:rsid w:val="00B92E26"/>
    <w:rsid w:val="00B9416E"/>
    <w:rsid w:val="00B95814"/>
    <w:rsid w:val="00BB0FFB"/>
    <w:rsid w:val="00BB14BA"/>
    <w:rsid w:val="00BB24CF"/>
    <w:rsid w:val="00BB360F"/>
    <w:rsid w:val="00BB3C96"/>
    <w:rsid w:val="00BC2BD1"/>
    <w:rsid w:val="00BC3403"/>
    <w:rsid w:val="00BC3FD6"/>
    <w:rsid w:val="00BC4651"/>
    <w:rsid w:val="00BD62FA"/>
    <w:rsid w:val="00BD6F8F"/>
    <w:rsid w:val="00BD7F12"/>
    <w:rsid w:val="00BE00EA"/>
    <w:rsid w:val="00BE5BDA"/>
    <w:rsid w:val="00BE6698"/>
    <w:rsid w:val="00BE73D8"/>
    <w:rsid w:val="00C00C97"/>
    <w:rsid w:val="00C01D88"/>
    <w:rsid w:val="00C03076"/>
    <w:rsid w:val="00C03613"/>
    <w:rsid w:val="00C04DF1"/>
    <w:rsid w:val="00C12D7E"/>
    <w:rsid w:val="00C1483B"/>
    <w:rsid w:val="00C216FD"/>
    <w:rsid w:val="00C21B31"/>
    <w:rsid w:val="00C2332A"/>
    <w:rsid w:val="00C246D4"/>
    <w:rsid w:val="00C3132C"/>
    <w:rsid w:val="00C33E79"/>
    <w:rsid w:val="00C40090"/>
    <w:rsid w:val="00C40EAA"/>
    <w:rsid w:val="00C430AB"/>
    <w:rsid w:val="00C436B7"/>
    <w:rsid w:val="00C43BF2"/>
    <w:rsid w:val="00C43F96"/>
    <w:rsid w:val="00C45434"/>
    <w:rsid w:val="00C45A88"/>
    <w:rsid w:val="00C47365"/>
    <w:rsid w:val="00C500F0"/>
    <w:rsid w:val="00C50A31"/>
    <w:rsid w:val="00C50A39"/>
    <w:rsid w:val="00C5199D"/>
    <w:rsid w:val="00C54A01"/>
    <w:rsid w:val="00C56686"/>
    <w:rsid w:val="00C65D33"/>
    <w:rsid w:val="00C67C72"/>
    <w:rsid w:val="00C70436"/>
    <w:rsid w:val="00C72B3B"/>
    <w:rsid w:val="00C762E9"/>
    <w:rsid w:val="00C802D1"/>
    <w:rsid w:val="00C8232C"/>
    <w:rsid w:val="00C829EF"/>
    <w:rsid w:val="00C83D1F"/>
    <w:rsid w:val="00C87D81"/>
    <w:rsid w:val="00C92039"/>
    <w:rsid w:val="00CA1140"/>
    <w:rsid w:val="00CA2B26"/>
    <w:rsid w:val="00CA2D58"/>
    <w:rsid w:val="00CA3995"/>
    <w:rsid w:val="00CA5D4F"/>
    <w:rsid w:val="00CB0A4D"/>
    <w:rsid w:val="00CB142F"/>
    <w:rsid w:val="00CB1FF1"/>
    <w:rsid w:val="00CB3C6B"/>
    <w:rsid w:val="00CB7851"/>
    <w:rsid w:val="00CC1994"/>
    <w:rsid w:val="00CC3771"/>
    <w:rsid w:val="00CC4FD2"/>
    <w:rsid w:val="00CD0CC1"/>
    <w:rsid w:val="00CD28D8"/>
    <w:rsid w:val="00CD739C"/>
    <w:rsid w:val="00CD7FE3"/>
    <w:rsid w:val="00CE10C1"/>
    <w:rsid w:val="00CE18FD"/>
    <w:rsid w:val="00CE57FC"/>
    <w:rsid w:val="00CE7535"/>
    <w:rsid w:val="00CF08C8"/>
    <w:rsid w:val="00CF5067"/>
    <w:rsid w:val="00CF6367"/>
    <w:rsid w:val="00CF69AA"/>
    <w:rsid w:val="00CF7152"/>
    <w:rsid w:val="00D0042D"/>
    <w:rsid w:val="00D0047C"/>
    <w:rsid w:val="00D00CA8"/>
    <w:rsid w:val="00D0411B"/>
    <w:rsid w:val="00D05BFB"/>
    <w:rsid w:val="00D0794F"/>
    <w:rsid w:val="00D1065E"/>
    <w:rsid w:val="00D1120B"/>
    <w:rsid w:val="00D16441"/>
    <w:rsid w:val="00D16C91"/>
    <w:rsid w:val="00D25532"/>
    <w:rsid w:val="00D258B2"/>
    <w:rsid w:val="00D25BD5"/>
    <w:rsid w:val="00D27082"/>
    <w:rsid w:val="00D31853"/>
    <w:rsid w:val="00D36188"/>
    <w:rsid w:val="00D36C57"/>
    <w:rsid w:val="00D419A7"/>
    <w:rsid w:val="00D4539B"/>
    <w:rsid w:val="00D453C4"/>
    <w:rsid w:val="00D5020E"/>
    <w:rsid w:val="00D54557"/>
    <w:rsid w:val="00D57030"/>
    <w:rsid w:val="00D57EA0"/>
    <w:rsid w:val="00D625FC"/>
    <w:rsid w:val="00D65007"/>
    <w:rsid w:val="00D65FA6"/>
    <w:rsid w:val="00D66B37"/>
    <w:rsid w:val="00D73D6E"/>
    <w:rsid w:val="00D75BFB"/>
    <w:rsid w:val="00D83FDD"/>
    <w:rsid w:val="00D85CE6"/>
    <w:rsid w:val="00D85FAE"/>
    <w:rsid w:val="00D868C1"/>
    <w:rsid w:val="00D877AE"/>
    <w:rsid w:val="00D87DDB"/>
    <w:rsid w:val="00D93EC1"/>
    <w:rsid w:val="00D964A5"/>
    <w:rsid w:val="00D976F2"/>
    <w:rsid w:val="00DA1FED"/>
    <w:rsid w:val="00DA2949"/>
    <w:rsid w:val="00DB26CB"/>
    <w:rsid w:val="00DB2D4B"/>
    <w:rsid w:val="00DB3ADE"/>
    <w:rsid w:val="00DB4947"/>
    <w:rsid w:val="00DB4A7C"/>
    <w:rsid w:val="00DC0008"/>
    <w:rsid w:val="00DC407A"/>
    <w:rsid w:val="00DC654F"/>
    <w:rsid w:val="00DC733B"/>
    <w:rsid w:val="00DD388F"/>
    <w:rsid w:val="00DD3C4D"/>
    <w:rsid w:val="00DE07E4"/>
    <w:rsid w:val="00DE183F"/>
    <w:rsid w:val="00DE2A7A"/>
    <w:rsid w:val="00DE31CF"/>
    <w:rsid w:val="00DE6DFF"/>
    <w:rsid w:val="00DF1D0F"/>
    <w:rsid w:val="00DF373C"/>
    <w:rsid w:val="00DF452B"/>
    <w:rsid w:val="00DF5FE1"/>
    <w:rsid w:val="00DF7C66"/>
    <w:rsid w:val="00E0215B"/>
    <w:rsid w:val="00E024FB"/>
    <w:rsid w:val="00E05C9F"/>
    <w:rsid w:val="00E15E05"/>
    <w:rsid w:val="00E16C8A"/>
    <w:rsid w:val="00E20C98"/>
    <w:rsid w:val="00E24FEF"/>
    <w:rsid w:val="00E25E73"/>
    <w:rsid w:val="00E26E72"/>
    <w:rsid w:val="00E31576"/>
    <w:rsid w:val="00E32819"/>
    <w:rsid w:val="00E33522"/>
    <w:rsid w:val="00E42154"/>
    <w:rsid w:val="00E460A7"/>
    <w:rsid w:val="00E47197"/>
    <w:rsid w:val="00E53BF7"/>
    <w:rsid w:val="00E55D31"/>
    <w:rsid w:val="00E645D5"/>
    <w:rsid w:val="00E6554C"/>
    <w:rsid w:val="00E65649"/>
    <w:rsid w:val="00E70132"/>
    <w:rsid w:val="00E7109B"/>
    <w:rsid w:val="00E71A65"/>
    <w:rsid w:val="00E76A45"/>
    <w:rsid w:val="00E82FAC"/>
    <w:rsid w:val="00E87FD5"/>
    <w:rsid w:val="00EA055D"/>
    <w:rsid w:val="00EA0BD3"/>
    <w:rsid w:val="00EA6F2E"/>
    <w:rsid w:val="00EB0EAB"/>
    <w:rsid w:val="00EB3AA4"/>
    <w:rsid w:val="00EB4CB3"/>
    <w:rsid w:val="00EB5C4D"/>
    <w:rsid w:val="00EB76CF"/>
    <w:rsid w:val="00EC05A8"/>
    <w:rsid w:val="00EC419E"/>
    <w:rsid w:val="00EC526A"/>
    <w:rsid w:val="00EC7BE3"/>
    <w:rsid w:val="00ED0F3D"/>
    <w:rsid w:val="00ED22F7"/>
    <w:rsid w:val="00ED3701"/>
    <w:rsid w:val="00ED3CDA"/>
    <w:rsid w:val="00ED43F6"/>
    <w:rsid w:val="00ED75EA"/>
    <w:rsid w:val="00EE23E6"/>
    <w:rsid w:val="00EE5C4B"/>
    <w:rsid w:val="00EE6626"/>
    <w:rsid w:val="00EE6F7C"/>
    <w:rsid w:val="00EF177D"/>
    <w:rsid w:val="00EF62A4"/>
    <w:rsid w:val="00EF6541"/>
    <w:rsid w:val="00EF6646"/>
    <w:rsid w:val="00F0412A"/>
    <w:rsid w:val="00F073F7"/>
    <w:rsid w:val="00F110A1"/>
    <w:rsid w:val="00F12515"/>
    <w:rsid w:val="00F236ED"/>
    <w:rsid w:val="00F26585"/>
    <w:rsid w:val="00F37886"/>
    <w:rsid w:val="00F4587B"/>
    <w:rsid w:val="00F470E8"/>
    <w:rsid w:val="00F473D4"/>
    <w:rsid w:val="00F508F5"/>
    <w:rsid w:val="00F516F8"/>
    <w:rsid w:val="00F5531A"/>
    <w:rsid w:val="00F60755"/>
    <w:rsid w:val="00F65B92"/>
    <w:rsid w:val="00F660D7"/>
    <w:rsid w:val="00F67379"/>
    <w:rsid w:val="00F706EB"/>
    <w:rsid w:val="00F70722"/>
    <w:rsid w:val="00F71786"/>
    <w:rsid w:val="00F74C2D"/>
    <w:rsid w:val="00F75B6F"/>
    <w:rsid w:val="00F76465"/>
    <w:rsid w:val="00F82DE8"/>
    <w:rsid w:val="00F85EC6"/>
    <w:rsid w:val="00F879EA"/>
    <w:rsid w:val="00F94E9B"/>
    <w:rsid w:val="00F9536B"/>
    <w:rsid w:val="00F96289"/>
    <w:rsid w:val="00FA055A"/>
    <w:rsid w:val="00FA24C5"/>
    <w:rsid w:val="00FB0DD6"/>
    <w:rsid w:val="00FB1613"/>
    <w:rsid w:val="00FB3039"/>
    <w:rsid w:val="00FB5383"/>
    <w:rsid w:val="00FC0E68"/>
    <w:rsid w:val="00FD6845"/>
    <w:rsid w:val="00FE0461"/>
    <w:rsid w:val="00FE07B1"/>
    <w:rsid w:val="00FE0DFB"/>
    <w:rsid w:val="00FE1115"/>
    <w:rsid w:val="00FE2C48"/>
    <w:rsid w:val="00FF2B2D"/>
    <w:rsid w:val="00FF36AB"/>
    <w:rsid w:val="00FF3ACE"/>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7FED8"/>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E860A4-C295-404C-B549-2781B9F4C4CC}">
  <ds:schemaRefs>
    <ds:schemaRef ds:uri="http://schemas.microsoft.com/sharepoint/v3/contenttype/forms"/>
  </ds:schemaRefs>
</ds:datastoreItem>
</file>

<file path=customXml/itemProps3.xml><?xml version="1.0" encoding="utf-8"?>
<ds:datastoreItem xmlns:ds="http://schemas.openxmlformats.org/officeDocument/2006/customXml" ds:itemID="{524C52EE-0EC6-4882-9F90-A50BD002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6828</Words>
  <Characters>38923</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hemlata ramsohok</cp:lastModifiedBy>
  <cp:revision>2</cp:revision>
  <cp:lastPrinted>2020-12-22T09:57:00Z</cp:lastPrinted>
  <dcterms:created xsi:type="dcterms:W3CDTF">2021-04-02T10:58:00Z</dcterms:created>
  <dcterms:modified xsi:type="dcterms:W3CDTF">2021-04-02T10:58:00Z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